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BBC03" w14:textId="77777777" w:rsidR="005762DC" w:rsidRDefault="005762DC" w:rsidP="005762DC">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#106-bis-e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Pr="00AF72A2">
        <w:rPr>
          <w:rFonts w:ascii="Arial" w:hAnsi="Arial" w:cs="Arial"/>
          <w:b/>
          <w:bCs/>
          <w:sz w:val="28"/>
          <w:szCs w:val="28"/>
        </w:rPr>
        <w:t>R1-2108979</w:t>
      </w:r>
    </w:p>
    <w:p w14:paraId="3CF8A837" w14:textId="77777777" w:rsidR="005762DC" w:rsidRDefault="005762DC" w:rsidP="005762DC">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hAnsi="Arial" w:cs="Arial"/>
          <w:b/>
          <w:bCs/>
          <w:sz w:val="28"/>
        </w:rPr>
        <w:t>October</w:t>
      </w:r>
      <w:r w:rsidRPr="005B5281">
        <w:rPr>
          <w:rFonts w:ascii="Arial" w:hAnsi="Arial" w:cs="Arial" w:hint="eastAsia"/>
          <w:b/>
          <w:bCs/>
          <w:sz w:val="28"/>
        </w:rPr>
        <w:t xml:space="preserve"> </w:t>
      </w:r>
      <w:r w:rsidRPr="005B5281">
        <w:rPr>
          <w:rFonts w:ascii="Arial" w:hAnsi="Arial" w:cs="Arial"/>
          <w:b/>
          <w:bCs/>
          <w:sz w:val="28"/>
        </w:rPr>
        <w:t>1</w:t>
      </w:r>
      <w:r>
        <w:rPr>
          <w:rFonts w:ascii="Arial" w:hAnsi="Arial" w:cs="Arial"/>
          <w:b/>
          <w:bCs/>
          <w:sz w:val="28"/>
        </w:rPr>
        <w:t>1</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xml:space="preserve"> –</w:t>
      </w:r>
      <w:r w:rsidRPr="005B5281">
        <w:rPr>
          <w:rFonts w:ascii="Arial" w:hAnsi="Arial" w:cs="Arial" w:hint="eastAsia"/>
          <w:b/>
          <w:bCs/>
          <w:sz w:val="28"/>
        </w:rPr>
        <w:t xml:space="preserve"> </w:t>
      </w:r>
      <w:r>
        <w:rPr>
          <w:rFonts w:ascii="Arial" w:hAnsi="Arial" w:cs="Arial"/>
          <w:b/>
          <w:bCs/>
          <w:sz w:val="28"/>
        </w:rPr>
        <w:t>19</w:t>
      </w:r>
      <w:r w:rsidRPr="005B5281">
        <w:rPr>
          <w:rFonts w:ascii="Arial" w:eastAsia="MS Mincho" w:hAnsi="Arial" w:cs="Arial"/>
          <w:b/>
          <w:bCs/>
          <w:sz w:val="28"/>
          <w:vertAlign w:val="superscript"/>
          <w:lang w:eastAsia="ja-JP"/>
        </w:rPr>
        <w:t>th</w:t>
      </w:r>
      <w:r>
        <w:rPr>
          <w:rFonts w:ascii="Arial" w:eastAsia="MS Mincho" w:hAnsi="Arial" w:cs="Arial"/>
          <w:b/>
          <w:bCs/>
          <w:sz w:val="28"/>
          <w:szCs w:val="28"/>
        </w:rPr>
        <w:t>, 2021</w:t>
      </w:r>
    </w:p>
    <w:p w14:paraId="7CEFAF72" w14:textId="77777777" w:rsidR="00284889" w:rsidRPr="005762DC"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0A037BBA"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sidR="00C100EC" w:rsidRPr="00C100EC">
        <w:rPr>
          <w:rFonts w:eastAsiaTheme="minorEastAsia" w:cs="Arial"/>
          <w:sz w:val="22"/>
          <w:szCs w:val="22"/>
        </w:rPr>
        <w:t>Discussion on potential enhancements for multipath/</w:t>
      </w:r>
      <w:proofErr w:type="spellStart"/>
      <w:r w:rsidR="00BE1016">
        <w:rPr>
          <w:rFonts w:eastAsiaTheme="minorEastAsia" w:cs="Arial"/>
          <w:sz w:val="22"/>
          <w:szCs w:val="22"/>
        </w:rPr>
        <w:t>NLoS</w:t>
      </w:r>
      <w:proofErr w:type="spellEnd"/>
      <w:r w:rsidR="00C100EC" w:rsidRPr="00C100EC">
        <w:rPr>
          <w:rFonts w:eastAsiaTheme="minorEastAsia" w:cs="Arial"/>
          <w:sz w:val="22"/>
          <w:szCs w:val="22"/>
        </w:rPr>
        <w:t xml:space="preserve"> mitigation</w:t>
      </w:r>
    </w:p>
    <w:p w14:paraId="275BE4F0" w14:textId="6BD1334B"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1641AA">
        <w:rPr>
          <w:rFonts w:eastAsia="宋体" w:cs="Arial"/>
          <w:sz w:val="22"/>
          <w:szCs w:val="22"/>
        </w:rPr>
        <w:t>5</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3A81A26B" w14:textId="2D68666F" w:rsidR="00284889" w:rsidRPr="00284889" w:rsidRDefault="00284889" w:rsidP="00BF6264">
      <w:pPr>
        <w:spacing w:after="120" w:line="260" w:lineRule="exact"/>
        <w:jc w:val="both"/>
        <w:rPr>
          <w:szCs w:val="20"/>
        </w:rPr>
      </w:pPr>
      <w:bookmarkStart w:id="5" w:name="_Hlk38879917"/>
      <w:r w:rsidRPr="00284889">
        <w:rPr>
          <w:szCs w:val="20"/>
        </w:rPr>
        <w:t>In RAN</w:t>
      </w:r>
      <w:r w:rsidR="00DE7EFC">
        <w:rPr>
          <w:szCs w:val="20"/>
        </w:rPr>
        <w:t>1</w:t>
      </w:r>
      <w:r w:rsidRPr="00284889">
        <w:rPr>
          <w:szCs w:val="20"/>
        </w:rPr>
        <w:t>#</w:t>
      </w:r>
      <w:r w:rsidR="00DE7EFC">
        <w:rPr>
          <w:szCs w:val="20"/>
        </w:rPr>
        <w:t>10</w:t>
      </w:r>
      <w:r w:rsidR="00A379D1">
        <w:rPr>
          <w:szCs w:val="20"/>
        </w:rPr>
        <w:t>6</w:t>
      </w:r>
      <w:r w:rsidRPr="00284889">
        <w:rPr>
          <w:szCs w:val="20"/>
        </w:rPr>
        <w:t xml:space="preserve"> meeting, </w:t>
      </w:r>
      <w:r w:rsidR="00AE2625" w:rsidRPr="00AE2625">
        <w:rPr>
          <w:szCs w:val="20"/>
        </w:rPr>
        <w:t>some issues for multipath/</w:t>
      </w:r>
      <w:proofErr w:type="spellStart"/>
      <w:r w:rsidR="00BE1016">
        <w:rPr>
          <w:szCs w:val="20"/>
        </w:rPr>
        <w:t>NLoS</w:t>
      </w:r>
      <w:proofErr w:type="spellEnd"/>
      <w:r w:rsidR="00AE2625" w:rsidRPr="00AE2625">
        <w:rPr>
          <w:szCs w:val="20"/>
        </w:rPr>
        <w:t xml:space="preserve"> mitigation </w:t>
      </w:r>
      <w:r w:rsidR="00C4041B">
        <w:rPr>
          <w:szCs w:val="20"/>
        </w:rPr>
        <w:t>have been</w:t>
      </w:r>
      <w:r w:rsidR="00AE2625" w:rsidRPr="00AE2625">
        <w:rPr>
          <w:szCs w:val="20"/>
        </w:rPr>
        <w:t xml:space="preserve"> discussed and some agreements and conclusions </w:t>
      </w:r>
      <w:r w:rsidR="00C4041B">
        <w:rPr>
          <w:szCs w:val="20"/>
        </w:rPr>
        <w:t>have been</w:t>
      </w:r>
      <w:r w:rsidR="00AE2625" w:rsidRPr="00AE2625">
        <w:rPr>
          <w:szCs w:val="20"/>
        </w:rPr>
        <w:t xml:space="preserve"> achieved</w:t>
      </w:r>
      <w:r w:rsidR="00BF6264">
        <w:rPr>
          <w:szCs w:val="20"/>
        </w:rPr>
        <w:t xml:space="preserve"> in [1]</w:t>
      </w:r>
      <w:r w:rsidR="00AE2625" w:rsidRPr="00AE2625">
        <w:rPr>
          <w:szCs w:val="20"/>
        </w:rPr>
        <w:t xml:space="preserve">. In this contribution, we present our views on potential enhancements for </w:t>
      </w:r>
      <w:r w:rsidR="00BF6264" w:rsidRPr="00AE2625">
        <w:rPr>
          <w:szCs w:val="20"/>
        </w:rPr>
        <w:t>multipath/</w:t>
      </w:r>
      <w:proofErr w:type="spellStart"/>
      <w:r w:rsidR="00BE1016">
        <w:rPr>
          <w:szCs w:val="20"/>
        </w:rPr>
        <w:t>NLoS</w:t>
      </w:r>
      <w:proofErr w:type="spellEnd"/>
      <w:r w:rsidR="00BF6264" w:rsidRPr="00AE2625">
        <w:rPr>
          <w:szCs w:val="20"/>
        </w:rPr>
        <w:t xml:space="preserve"> mitigation</w:t>
      </w:r>
      <w:r w:rsidR="00AE2625" w:rsidRPr="00AE2625">
        <w:rPr>
          <w:szCs w:val="20"/>
        </w:rPr>
        <w:t>.</w:t>
      </w:r>
    </w:p>
    <w:p w14:paraId="2170500D" w14:textId="4E000AEA" w:rsidR="008D4960" w:rsidRDefault="00A02A0D" w:rsidP="008D4960">
      <w:pPr>
        <w:pStyle w:val="1"/>
        <w:jc w:val="both"/>
      </w:pPr>
      <w:r w:rsidRPr="00A02A0D">
        <w:t>Potential enhancements for</w:t>
      </w:r>
      <w:r w:rsidR="008D4960">
        <w:t xml:space="preserve"> </w:t>
      </w:r>
      <w:proofErr w:type="spellStart"/>
      <w:r w:rsidR="00BE1016">
        <w:t>NLoS</w:t>
      </w:r>
      <w:proofErr w:type="spellEnd"/>
      <w:r w:rsidR="008D4960">
        <w:t xml:space="preserve"> mitigation</w:t>
      </w:r>
    </w:p>
    <w:p w14:paraId="46FF1BAE" w14:textId="1523042E" w:rsidR="008D4960" w:rsidRPr="008D4960" w:rsidRDefault="008D4960" w:rsidP="008D4960">
      <w:pPr>
        <w:spacing w:after="120" w:line="260" w:lineRule="exact"/>
        <w:jc w:val="both"/>
      </w:pPr>
      <w:r>
        <w:t>In the last RAN1 #10</w:t>
      </w:r>
      <w:r w:rsidR="00A02A0D">
        <w:t>6</w:t>
      </w:r>
      <w:r>
        <w:t xml:space="preserve"> meeting,</w:t>
      </w:r>
      <w:r w:rsidR="00EB1189">
        <w:t xml:space="preserve"> the following agreeme</w:t>
      </w:r>
      <w:r w:rsidR="00A13CD9">
        <w:t>n</w:t>
      </w:r>
      <w:r w:rsidR="00EB1189">
        <w:t xml:space="preserve">ts for </w:t>
      </w:r>
      <w:proofErr w:type="spellStart"/>
      <w:r w:rsidR="00BE1016">
        <w:t>NLoS</w:t>
      </w:r>
      <w:proofErr w:type="spellEnd"/>
      <w:r w:rsidR="007B3D60">
        <w:t xml:space="preserve"> mitigation </w:t>
      </w:r>
      <w:r w:rsidR="00E51318">
        <w:t>have been</w:t>
      </w:r>
      <w:r w:rsidR="007B3D60">
        <w:t xml:space="preserve"> achieved.</w:t>
      </w:r>
    </w:p>
    <w:tbl>
      <w:tblPr>
        <w:tblStyle w:val="af2"/>
        <w:tblW w:w="0" w:type="auto"/>
        <w:tblLook w:val="04A0" w:firstRow="1" w:lastRow="0" w:firstColumn="1" w:lastColumn="0" w:noHBand="0" w:noVBand="1"/>
      </w:tblPr>
      <w:tblGrid>
        <w:gridCol w:w="9060"/>
      </w:tblGrid>
      <w:tr w:rsidR="008D4960" w14:paraId="4145B691" w14:textId="77777777" w:rsidTr="00BE1016">
        <w:tc>
          <w:tcPr>
            <w:tcW w:w="9060" w:type="dxa"/>
          </w:tcPr>
          <w:p w14:paraId="0AEFF497" w14:textId="77777777" w:rsidR="00A02A0D" w:rsidRDefault="00A02A0D" w:rsidP="00A02A0D">
            <w:r>
              <w:rPr>
                <w:highlight w:val="green"/>
              </w:rPr>
              <w:t>Agreement:</w:t>
            </w:r>
          </w:p>
          <w:p w14:paraId="3286F3FD" w14:textId="77777777" w:rsidR="00A02A0D" w:rsidRPr="005A11B3" w:rsidRDefault="00A02A0D" w:rsidP="00A02A0D">
            <w:pPr>
              <w:numPr>
                <w:ilvl w:val="0"/>
                <w:numId w:val="23"/>
              </w:numPr>
              <w:rPr>
                <w:color w:val="000000" w:themeColor="text1"/>
              </w:rPr>
            </w:pPr>
            <w:r w:rsidRPr="005A11B3">
              <w:rPr>
                <w:rFonts w:hint="eastAsia"/>
              </w:rPr>
              <w:t>S</w:t>
            </w:r>
            <w:r w:rsidRPr="005A11B3">
              <w:rPr>
                <w:rFonts w:hint="eastAsia"/>
                <w:color w:val="000000" w:themeColor="text1"/>
              </w:rPr>
              <w:t xml:space="preserve">upport </w:t>
            </w:r>
            <w:proofErr w:type="spellStart"/>
            <w:r w:rsidRPr="005A11B3">
              <w:rPr>
                <w:rFonts w:hint="eastAsia"/>
                <w:color w:val="000000" w:themeColor="text1"/>
              </w:rPr>
              <w:t>LoS</w:t>
            </w:r>
            <w:proofErr w:type="spellEnd"/>
            <w:r w:rsidRPr="005A11B3">
              <w:rPr>
                <w:rFonts w:hint="eastAsia"/>
                <w:color w:val="000000" w:themeColor="text1"/>
              </w:rPr>
              <w:t>/</w:t>
            </w:r>
            <w:proofErr w:type="spellStart"/>
            <w:r w:rsidRPr="005A11B3">
              <w:rPr>
                <w:rFonts w:hint="eastAsia"/>
                <w:color w:val="000000" w:themeColor="text1"/>
              </w:rPr>
              <w:t>NLoS</w:t>
            </w:r>
            <w:proofErr w:type="spellEnd"/>
            <w:r w:rsidRPr="005A11B3">
              <w:rPr>
                <w:rFonts w:hint="eastAsia"/>
                <w:color w:val="000000" w:themeColor="text1"/>
              </w:rPr>
              <w:t xml:space="preserve"> indicators which are reported </w:t>
            </w:r>
            <w:r w:rsidRPr="005A11B3">
              <w:rPr>
                <w:color w:val="000000" w:themeColor="text1"/>
              </w:rPr>
              <w:t xml:space="preserve">to the LMF </w:t>
            </w:r>
            <w:r w:rsidRPr="005A11B3">
              <w:rPr>
                <w:rFonts w:hint="eastAsia"/>
                <w:color w:val="000000" w:themeColor="text1"/>
              </w:rPr>
              <w:t>for DL</w:t>
            </w:r>
            <w:r w:rsidRPr="005A11B3">
              <w:rPr>
                <w:color w:val="000000" w:themeColor="text1"/>
              </w:rPr>
              <w:t xml:space="preserve"> </w:t>
            </w:r>
            <w:r w:rsidRPr="005A11B3">
              <w:rPr>
                <w:rFonts w:hint="eastAsia"/>
                <w:color w:val="000000" w:themeColor="text1"/>
              </w:rPr>
              <w:t xml:space="preserve">and DL+UL positioning measurements taken at UE </w:t>
            </w:r>
            <w:r w:rsidRPr="005A11B3">
              <w:rPr>
                <w:color w:val="000000" w:themeColor="text1"/>
              </w:rPr>
              <w:t xml:space="preserve">for UE-assisted positioning </w:t>
            </w:r>
            <w:r w:rsidRPr="005A11B3">
              <w:rPr>
                <w:rFonts w:hint="eastAsia"/>
                <w:color w:val="000000" w:themeColor="text1"/>
              </w:rPr>
              <w:t xml:space="preserve">or </w:t>
            </w:r>
            <w:r w:rsidRPr="005A11B3">
              <w:rPr>
                <w:color w:val="000000" w:themeColor="text1"/>
              </w:rPr>
              <w:t xml:space="preserve">UL and DL+UL measurements at the </w:t>
            </w:r>
            <w:r w:rsidRPr="005A11B3">
              <w:rPr>
                <w:rFonts w:hint="eastAsia"/>
                <w:color w:val="000000" w:themeColor="text1"/>
              </w:rPr>
              <w:t>TRP</w:t>
            </w:r>
            <w:r w:rsidRPr="005A11B3">
              <w:rPr>
                <w:color w:val="000000" w:themeColor="text1"/>
              </w:rPr>
              <w:t xml:space="preserve"> for NG-RAN assisted positioning</w:t>
            </w:r>
            <w:r w:rsidRPr="005A11B3">
              <w:rPr>
                <w:rFonts w:hint="eastAsia"/>
                <w:color w:val="000000" w:themeColor="text1"/>
              </w:rPr>
              <w:t xml:space="preserve">. </w:t>
            </w:r>
          </w:p>
          <w:p w14:paraId="7E4AEE0C" w14:textId="77777777" w:rsidR="00A02A0D" w:rsidRPr="005A11B3" w:rsidRDefault="00A02A0D" w:rsidP="00A02A0D">
            <w:pPr>
              <w:numPr>
                <w:ilvl w:val="1"/>
                <w:numId w:val="23"/>
              </w:numPr>
              <w:rPr>
                <w:color w:val="000000" w:themeColor="text1"/>
              </w:rPr>
            </w:pPr>
            <w:r w:rsidRPr="005A11B3">
              <w:rPr>
                <w:color w:val="000000" w:themeColor="text1"/>
              </w:rPr>
              <w:t>Reporting from UE is subject to UE capability</w:t>
            </w:r>
          </w:p>
          <w:p w14:paraId="1B9B4AF5" w14:textId="77777777" w:rsidR="00A02A0D" w:rsidRPr="005A11B3" w:rsidRDefault="00A02A0D" w:rsidP="00A02A0D">
            <w:pPr>
              <w:numPr>
                <w:ilvl w:val="0"/>
                <w:numId w:val="23"/>
              </w:numPr>
              <w:rPr>
                <w:color w:val="000000" w:themeColor="text1"/>
              </w:rPr>
            </w:pPr>
            <w:r w:rsidRPr="005A11B3">
              <w:rPr>
                <w:rFonts w:hint="eastAsia"/>
                <w:color w:val="000000" w:themeColor="text1"/>
              </w:rPr>
              <w:t xml:space="preserve">Positioning assistance data </w:t>
            </w:r>
            <w:r w:rsidRPr="005A11B3">
              <w:rPr>
                <w:color w:val="000000" w:themeColor="text1"/>
              </w:rPr>
              <w:t xml:space="preserve">from LMF </w:t>
            </w:r>
            <w:r w:rsidRPr="005A11B3">
              <w:rPr>
                <w:rFonts w:hint="eastAsia"/>
                <w:color w:val="000000" w:themeColor="text1"/>
              </w:rPr>
              <w:t xml:space="preserve">is enhanced for UE-based positioning by including </w:t>
            </w:r>
            <w:proofErr w:type="spellStart"/>
            <w:r w:rsidRPr="005A11B3">
              <w:rPr>
                <w:rFonts w:hint="eastAsia"/>
                <w:color w:val="000000" w:themeColor="text1"/>
              </w:rPr>
              <w:t>LoS</w:t>
            </w:r>
            <w:proofErr w:type="spellEnd"/>
            <w:r w:rsidRPr="005A11B3">
              <w:rPr>
                <w:rFonts w:hint="eastAsia"/>
                <w:color w:val="000000" w:themeColor="text1"/>
              </w:rPr>
              <w:t>/</w:t>
            </w:r>
            <w:proofErr w:type="spellStart"/>
            <w:r w:rsidRPr="005A11B3">
              <w:rPr>
                <w:rFonts w:hint="eastAsia"/>
                <w:color w:val="000000" w:themeColor="text1"/>
              </w:rPr>
              <w:t>NLoS</w:t>
            </w:r>
            <w:proofErr w:type="spellEnd"/>
            <w:r w:rsidRPr="005A11B3">
              <w:rPr>
                <w:rFonts w:hint="eastAsia"/>
                <w:color w:val="000000" w:themeColor="text1"/>
              </w:rPr>
              <w:t xml:space="preserve"> indicators.</w:t>
            </w:r>
          </w:p>
          <w:p w14:paraId="2F975193" w14:textId="77777777" w:rsidR="00A02A0D" w:rsidRPr="005A11B3" w:rsidRDefault="00A02A0D" w:rsidP="00A02A0D">
            <w:pPr>
              <w:numPr>
                <w:ilvl w:val="0"/>
                <w:numId w:val="23"/>
              </w:numPr>
              <w:rPr>
                <w:color w:val="000000" w:themeColor="text1"/>
              </w:rPr>
            </w:pPr>
            <w:r w:rsidRPr="005A11B3">
              <w:rPr>
                <w:color w:val="000000" w:themeColor="text1"/>
              </w:rPr>
              <w:t>FFS: Other kinds of positioning assistance data enhancements</w:t>
            </w:r>
          </w:p>
          <w:p w14:paraId="5B21538F" w14:textId="77777777" w:rsidR="00A02A0D" w:rsidRPr="005A11B3" w:rsidRDefault="00A02A0D" w:rsidP="00A02A0D">
            <w:pPr>
              <w:numPr>
                <w:ilvl w:val="0"/>
                <w:numId w:val="23"/>
              </w:numPr>
              <w:rPr>
                <w:color w:val="000000" w:themeColor="text1"/>
              </w:rPr>
            </w:pPr>
            <w:r w:rsidRPr="005A11B3">
              <w:rPr>
                <w:rFonts w:hint="eastAsia"/>
                <w:color w:val="000000" w:themeColor="text1"/>
              </w:rPr>
              <w:t xml:space="preserve">For </w:t>
            </w:r>
            <w:proofErr w:type="spellStart"/>
            <w:r w:rsidRPr="005A11B3">
              <w:rPr>
                <w:rFonts w:hint="eastAsia"/>
                <w:color w:val="000000" w:themeColor="text1"/>
              </w:rPr>
              <w:t>LoS</w:t>
            </w:r>
            <w:proofErr w:type="spellEnd"/>
            <w:r w:rsidRPr="005A11B3">
              <w:rPr>
                <w:rFonts w:hint="eastAsia"/>
                <w:color w:val="000000" w:themeColor="text1"/>
              </w:rPr>
              <w:t>/</w:t>
            </w:r>
            <w:proofErr w:type="spellStart"/>
            <w:r w:rsidRPr="005A11B3">
              <w:rPr>
                <w:rFonts w:hint="eastAsia"/>
                <w:color w:val="000000" w:themeColor="text1"/>
              </w:rPr>
              <w:t>NLoS</w:t>
            </w:r>
            <w:proofErr w:type="spellEnd"/>
            <w:r w:rsidRPr="005A11B3">
              <w:rPr>
                <w:rFonts w:hint="eastAsia"/>
                <w:color w:val="000000" w:themeColor="text1"/>
              </w:rPr>
              <w:t xml:space="preserve"> detection method(s), there is no additional </w:t>
            </w:r>
            <w:r w:rsidRPr="005A11B3">
              <w:rPr>
                <w:color w:val="000000" w:themeColor="text1"/>
              </w:rPr>
              <w:t xml:space="preserve">measurement IEs </w:t>
            </w:r>
            <w:r w:rsidRPr="005A11B3">
              <w:rPr>
                <w:rFonts w:hint="eastAsia"/>
                <w:color w:val="000000" w:themeColor="text1"/>
              </w:rPr>
              <w:t xml:space="preserve">or assistance data outside of </w:t>
            </w:r>
            <w:proofErr w:type="spellStart"/>
            <w:r w:rsidRPr="005A11B3">
              <w:rPr>
                <w:rFonts w:hint="eastAsia"/>
                <w:color w:val="000000" w:themeColor="text1"/>
              </w:rPr>
              <w:t>LoS</w:t>
            </w:r>
            <w:proofErr w:type="spellEnd"/>
            <w:r w:rsidRPr="005A11B3">
              <w:rPr>
                <w:rFonts w:hint="eastAsia"/>
                <w:color w:val="000000" w:themeColor="text1"/>
              </w:rPr>
              <w:t>/</w:t>
            </w:r>
            <w:proofErr w:type="spellStart"/>
            <w:r w:rsidRPr="005A11B3">
              <w:rPr>
                <w:rFonts w:hint="eastAsia"/>
                <w:color w:val="000000" w:themeColor="text1"/>
              </w:rPr>
              <w:t>NloS</w:t>
            </w:r>
            <w:proofErr w:type="spellEnd"/>
            <w:r w:rsidRPr="005A11B3">
              <w:rPr>
                <w:rFonts w:hint="eastAsia"/>
                <w:color w:val="000000" w:themeColor="text1"/>
              </w:rPr>
              <w:t xml:space="preserve"> indicator reporting (i.e., Option 6 from prior agreement).</w:t>
            </w:r>
          </w:p>
          <w:p w14:paraId="288F8904" w14:textId="77777777" w:rsidR="00A02A0D" w:rsidRPr="005A11B3" w:rsidRDefault="00A02A0D" w:rsidP="00A02A0D">
            <w:pPr>
              <w:numPr>
                <w:ilvl w:val="0"/>
                <w:numId w:val="23"/>
              </w:numPr>
              <w:rPr>
                <w:color w:val="000000" w:themeColor="text1"/>
              </w:rPr>
            </w:pPr>
            <w:r w:rsidRPr="005A11B3">
              <w:rPr>
                <w:color w:val="000000" w:themeColor="text1"/>
              </w:rPr>
              <w:t xml:space="preserve">Note 1: No RAN4 requirements are expected for the </w:t>
            </w:r>
            <w:proofErr w:type="spellStart"/>
            <w:r w:rsidRPr="005A11B3">
              <w:rPr>
                <w:color w:val="000000" w:themeColor="text1"/>
              </w:rPr>
              <w:t>LoS</w:t>
            </w:r>
            <w:proofErr w:type="spellEnd"/>
            <w:r w:rsidRPr="005A11B3">
              <w:rPr>
                <w:color w:val="000000" w:themeColor="text1"/>
              </w:rPr>
              <w:t>/</w:t>
            </w:r>
            <w:proofErr w:type="spellStart"/>
            <w:r w:rsidRPr="005A11B3">
              <w:rPr>
                <w:color w:val="000000" w:themeColor="text1"/>
              </w:rPr>
              <w:t>NLoS</w:t>
            </w:r>
            <w:proofErr w:type="spellEnd"/>
            <w:r w:rsidRPr="005A11B3">
              <w:rPr>
                <w:color w:val="000000" w:themeColor="text1"/>
              </w:rPr>
              <w:t xml:space="preserve"> indicators in RAN1’s understanding</w:t>
            </w:r>
          </w:p>
          <w:p w14:paraId="25881FCB" w14:textId="77777777" w:rsidR="00A02A0D" w:rsidRPr="005A11B3" w:rsidRDefault="00A02A0D" w:rsidP="00A02A0D">
            <w:pPr>
              <w:numPr>
                <w:ilvl w:val="0"/>
                <w:numId w:val="23"/>
              </w:numPr>
            </w:pPr>
            <w:r w:rsidRPr="005A11B3">
              <w:rPr>
                <w:color w:val="000000" w:themeColor="text1"/>
              </w:rPr>
              <w:t xml:space="preserve">Note 2: </w:t>
            </w:r>
            <w:proofErr w:type="spellStart"/>
            <w:r w:rsidRPr="005A11B3">
              <w:rPr>
                <w:color w:val="000000" w:themeColor="text1"/>
              </w:rPr>
              <w:t>LoS</w:t>
            </w:r>
            <w:proofErr w:type="spellEnd"/>
            <w:r w:rsidRPr="005A11B3">
              <w:rPr>
                <w:color w:val="000000" w:themeColor="text1"/>
              </w:rPr>
              <w:t>/</w:t>
            </w:r>
            <w:proofErr w:type="spellStart"/>
            <w:r w:rsidRPr="005A11B3">
              <w:rPr>
                <w:color w:val="000000" w:themeColor="text1"/>
              </w:rPr>
              <w:t>NLoS</w:t>
            </w:r>
            <w:proofErr w:type="spellEnd"/>
            <w:r w:rsidRPr="005A11B3">
              <w:rPr>
                <w:color w:val="000000" w:themeColor="text1"/>
              </w:rPr>
              <w:t xml:space="preserve"> indicators can be complementary to o</w:t>
            </w:r>
            <w:r w:rsidRPr="005A11B3">
              <w:t>utlier rejection algorithms.</w:t>
            </w:r>
          </w:p>
          <w:p w14:paraId="72387134" w14:textId="77777777" w:rsidR="00A02A0D" w:rsidRPr="005A11B3" w:rsidRDefault="00A02A0D" w:rsidP="00A02A0D"/>
          <w:p w14:paraId="7A5BDC83" w14:textId="77777777" w:rsidR="00A02A0D" w:rsidRDefault="00A02A0D" w:rsidP="00A02A0D">
            <w:r>
              <w:rPr>
                <w:rFonts w:ascii="Times" w:eastAsia="Times" w:hAnsi="Times" w:cs="Times"/>
                <w:szCs w:val="20"/>
                <w:highlight w:val="green"/>
                <w:lang w:bidi="ar"/>
              </w:rPr>
              <w:t>Agreement:</w:t>
            </w:r>
          </w:p>
          <w:p w14:paraId="31277AE9" w14:textId="77777777" w:rsidR="00A02A0D" w:rsidRPr="005A11B3" w:rsidRDefault="00A02A0D" w:rsidP="00A02A0D">
            <w:r>
              <w:rPr>
                <w:rFonts w:ascii="Times" w:eastAsia="Times" w:hAnsi="Times" w:cs="Times"/>
                <w:szCs w:val="20"/>
                <w:lang w:bidi="ar"/>
              </w:rPr>
              <w:t>F</w:t>
            </w:r>
            <w:r w:rsidRPr="005A11B3">
              <w:rPr>
                <w:rFonts w:ascii="Times" w:eastAsia="Times" w:hAnsi="Times" w:cs="Times"/>
                <w:szCs w:val="20"/>
                <w:lang w:bidi="ar"/>
              </w:rPr>
              <w:t xml:space="preserve">or </w:t>
            </w:r>
            <w:proofErr w:type="spellStart"/>
            <w:r w:rsidRPr="005A11B3">
              <w:rPr>
                <w:rFonts w:ascii="Times" w:eastAsia="Times" w:hAnsi="Times" w:cs="Times"/>
                <w:szCs w:val="20"/>
                <w:lang w:bidi="ar"/>
              </w:rPr>
              <w:t>LoS</w:t>
            </w:r>
            <w:proofErr w:type="spellEnd"/>
            <w:r w:rsidRPr="005A11B3">
              <w:rPr>
                <w:rFonts w:ascii="Times" w:eastAsia="Times" w:hAnsi="Times" w:cs="Times"/>
                <w:szCs w:val="20"/>
                <w:lang w:bidi="ar"/>
              </w:rPr>
              <w:t>/</w:t>
            </w:r>
            <w:proofErr w:type="spellStart"/>
            <w:r w:rsidRPr="005A11B3">
              <w:rPr>
                <w:rFonts w:ascii="Times" w:eastAsia="Times" w:hAnsi="Times" w:cs="Times"/>
                <w:szCs w:val="20"/>
                <w:lang w:bidi="ar"/>
              </w:rPr>
              <w:t>NLoS</w:t>
            </w:r>
            <w:proofErr w:type="spellEnd"/>
            <w:r w:rsidRPr="005A11B3">
              <w:rPr>
                <w:rFonts w:ascii="Times" w:eastAsia="Times" w:hAnsi="Times" w:cs="Times"/>
                <w:szCs w:val="20"/>
                <w:lang w:bidi="ar"/>
              </w:rPr>
              <w:t xml:space="preserve"> indicators, a single-indicator can be reported and the supported values are a discrete set in the interval [0, 1]. </w:t>
            </w:r>
          </w:p>
          <w:p w14:paraId="52A31715" w14:textId="77777777" w:rsidR="00A02A0D" w:rsidRPr="005A11B3" w:rsidRDefault="00A02A0D" w:rsidP="00A02A0D">
            <w:pPr>
              <w:numPr>
                <w:ilvl w:val="0"/>
                <w:numId w:val="24"/>
              </w:numPr>
              <w:tabs>
                <w:tab w:val="clear" w:pos="0"/>
                <w:tab w:val="left" w:pos="720"/>
              </w:tabs>
              <w:rPr>
                <w:rFonts w:ascii="宋体" w:eastAsia="宋体" w:hAnsi="宋体" w:cs="宋体"/>
                <w:sz w:val="24"/>
              </w:rPr>
            </w:pPr>
            <w:r w:rsidRPr="005A11B3">
              <w:rPr>
                <w:rFonts w:ascii="Times" w:eastAsia="Times" w:hAnsi="Times" w:cs="Times"/>
                <w:szCs w:val="20"/>
              </w:rPr>
              <w:t>FFS: the number of discrete values to be supported</w:t>
            </w:r>
          </w:p>
          <w:p w14:paraId="55B963AF" w14:textId="77777777" w:rsidR="00A02A0D" w:rsidRDefault="00A02A0D" w:rsidP="00A02A0D">
            <w:pPr>
              <w:numPr>
                <w:ilvl w:val="0"/>
                <w:numId w:val="24"/>
              </w:numPr>
              <w:tabs>
                <w:tab w:val="clear" w:pos="0"/>
                <w:tab w:val="left" w:pos="720"/>
              </w:tabs>
              <w:rPr>
                <w:rFonts w:ascii="宋体" w:eastAsia="宋体" w:hAnsi="宋体" w:cs="宋体"/>
                <w:sz w:val="24"/>
              </w:rPr>
            </w:pPr>
            <w:r w:rsidRPr="005A11B3">
              <w:rPr>
                <w:rFonts w:ascii="Times" w:eastAsia="Times" w:hAnsi="Times" w:cs="Times"/>
                <w:szCs w:val="20"/>
              </w:rPr>
              <w:t>Note: This does not pre</w:t>
            </w:r>
            <w:r>
              <w:rPr>
                <w:rFonts w:ascii="Times" w:eastAsia="Times" w:hAnsi="Times" w:cs="Times"/>
                <w:szCs w:val="20"/>
              </w:rPr>
              <w:t>clude using binary values only which is up to UE/TRP implementation</w:t>
            </w:r>
          </w:p>
          <w:p w14:paraId="458CAFEB" w14:textId="1997B6CB" w:rsidR="00D91C07" w:rsidRPr="00A02A0D" w:rsidRDefault="00A02A0D" w:rsidP="0097756C">
            <w:pPr>
              <w:numPr>
                <w:ilvl w:val="0"/>
                <w:numId w:val="24"/>
              </w:numPr>
              <w:tabs>
                <w:tab w:val="clear" w:pos="0"/>
                <w:tab w:val="left" w:pos="720"/>
              </w:tabs>
              <w:rPr>
                <w:rFonts w:ascii="宋体" w:eastAsia="宋体" w:hAnsi="宋体" w:cs="宋体"/>
                <w:sz w:val="24"/>
              </w:rPr>
            </w:pPr>
            <w:r>
              <w:rPr>
                <w:rFonts w:ascii="Times" w:eastAsia="Times" w:hAnsi="Times" w:cs="Times"/>
                <w:szCs w:val="20"/>
              </w:rPr>
              <w:t xml:space="preserve">Note: Single-indicator means that one value in the interval [0, 1] is used for the </w:t>
            </w:r>
            <w:proofErr w:type="spellStart"/>
            <w:r>
              <w:rPr>
                <w:rFonts w:ascii="Times" w:eastAsia="Times" w:hAnsi="Times" w:cs="Times"/>
                <w:szCs w:val="20"/>
              </w:rPr>
              <w:t>LoS</w:t>
            </w:r>
            <w:proofErr w:type="spellEnd"/>
            <w:r>
              <w:rPr>
                <w:rFonts w:ascii="Times" w:eastAsia="Times" w:hAnsi="Times" w:cs="Times"/>
                <w:szCs w:val="20"/>
              </w:rPr>
              <w:t>/</w:t>
            </w:r>
            <w:proofErr w:type="spellStart"/>
            <w:r>
              <w:rPr>
                <w:rFonts w:ascii="Times" w:eastAsia="Times" w:hAnsi="Times" w:cs="Times"/>
                <w:szCs w:val="20"/>
              </w:rPr>
              <w:t>NLoS</w:t>
            </w:r>
            <w:proofErr w:type="spellEnd"/>
            <w:r>
              <w:rPr>
                <w:rFonts w:ascii="Times" w:eastAsia="Times" w:hAnsi="Times" w:cs="Times"/>
                <w:szCs w:val="20"/>
              </w:rPr>
              <w:t xml:space="preserve"> indication</w:t>
            </w:r>
          </w:p>
        </w:tc>
      </w:tr>
    </w:tbl>
    <w:p w14:paraId="4EA607B5" w14:textId="143D4D90" w:rsidR="00EC7585" w:rsidRDefault="00CB676F" w:rsidP="004C11AF">
      <w:pPr>
        <w:pStyle w:val="a0"/>
        <w:spacing w:line="260" w:lineRule="exact"/>
        <w:rPr>
          <w:rFonts w:eastAsiaTheme="minorEastAsia"/>
        </w:rPr>
      </w:pPr>
      <w:r>
        <w:rPr>
          <w:rFonts w:eastAsiaTheme="minorEastAsia"/>
        </w:rPr>
        <w:t xml:space="preserve">It has been agreed </w:t>
      </w:r>
      <w:r w:rsidR="00AA4D9B">
        <w:rPr>
          <w:rFonts w:eastAsiaTheme="minorEastAsia"/>
        </w:rPr>
        <w:t>to</w:t>
      </w:r>
      <w:r>
        <w:rPr>
          <w:rFonts w:eastAsiaTheme="minorEastAsia"/>
        </w:rPr>
        <w:t xml:space="preserve"> </w:t>
      </w:r>
      <w:r>
        <w:rPr>
          <w:rFonts w:eastAsiaTheme="minorEastAsia" w:hint="eastAsia"/>
        </w:rPr>
        <w:t>s</w:t>
      </w:r>
      <w:r w:rsidRPr="00CB676F">
        <w:rPr>
          <w:rFonts w:eastAsiaTheme="minorEastAsia"/>
        </w:rPr>
        <w:t xml:space="preserve">upport </w:t>
      </w:r>
      <w:proofErr w:type="spellStart"/>
      <w:r w:rsidRPr="00CB676F">
        <w:rPr>
          <w:rFonts w:eastAsiaTheme="minorEastAsia"/>
        </w:rPr>
        <w:t>LoS</w:t>
      </w:r>
      <w:proofErr w:type="spellEnd"/>
      <w:r w:rsidRPr="00CB676F">
        <w:rPr>
          <w:rFonts w:eastAsiaTheme="minorEastAsia"/>
        </w:rPr>
        <w:t>/</w:t>
      </w:r>
      <w:proofErr w:type="spellStart"/>
      <w:r w:rsidRPr="00CB676F">
        <w:rPr>
          <w:rFonts w:eastAsiaTheme="minorEastAsia"/>
        </w:rPr>
        <w:t>NLoS</w:t>
      </w:r>
      <w:proofErr w:type="spellEnd"/>
      <w:r w:rsidRPr="00CB676F">
        <w:rPr>
          <w:rFonts w:eastAsiaTheme="minorEastAsia"/>
        </w:rPr>
        <w:t xml:space="preserve"> indicators</w:t>
      </w:r>
      <w:r>
        <w:rPr>
          <w:rFonts w:eastAsiaTheme="minorEastAsia"/>
        </w:rPr>
        <w:t xml:space="preserve"> reporting from UE and TRP to LMF. However, there are still some problems for </w:t>
      </w:r>
      <w:proofErr w:type="spellStart"/>
      <w:r w:rsidRPr="00CB676F">
        <w:rPr>
          <w:rFonts w:eastAsiaTheme="minorEastAsia"/>
        </w:rPr>
        <w:t>LoS</w:t>
      </w:r>
      <w:proofErr w:type="spellEnd"/>
      <w:r w:rsidRPr="00CB676F">
        <w:rPr>
          <w:rFonts w:eastAsiaTheme="minorEastAsia"/>
        </w:rPr>
        <w:t>/</w:t>
      </w:r>
      <w:proofErr w:type="spellStart"/>
      <w:r w:rsidRPr="00CB676F">
        <w:rPr>
          <w:rFonts w:eastAsiaTheme="minorEastAsia"/>
        </w:rPr>
        <w:t>NLoS</w:t>
      </w:r>
      <w:proofErr w:type="spellEnd"/>
      <w:r w:rsidRPr="00CB676F">
        <w:rPr>
          <w:rFonts w:eastAsiaTheme="minorEastAsia"/>
        </w:rPr>
        <w:t xml:space="preserve"> indicators</w:t>
      </w:r>
      <w:r>
        <w:rPr>
          <w:rFonts w:eastAsiaTheme="minorEastAsia"/>
        </w:rPr>
        <w:t>.</w:t>
      </w:r>
    </w:p>
    <w:p w14:paraId="2026F32C" w14:textId="19BC8A48" w:rsidR="00151C2E" w:rsidRDefault="00CB676F" w:rsidP="004C11AF">
      <w:pPr>
        <w:pStyle w:val="a0"/>
        <w:spacing w:line="260" w:lineRule="exact"/>
        <w:rPr>
          <w:rFonts w:ascii="Times" w:eastAsia="Times" w:hAnsi="Times" w:cs="Times"/>
          <w:szCs w:val="20"/>
          <w:lang w:bidi="ar"/>
        </w:rPr>
      </w:pPr>
      <w:r w:rsidRPr="00CB676F">
        <w:rPr>
          <w:rFonts w:eastAsiaTheme="minorEastAsia"/>
        </w:rPr>
        <w:t xml:space="preserve">For </w:t>
      </w:r>
      <w:proofErr w:type="spellStart"/>
      <w:r w:rsidRPr="00CB676F">
        <w:rPr>
          <w:rFonts w:eastAsiaTheme="minorEastAsia"/>
        </w:rPr>
        <w:t>LoS</w:t>
      </w:r>
      <w:proofErr w:type="spellEnd"/>
      <w:r w:rsidRPr="00CB676F">
        <w:rPr>
          <w:rFonts w:eastAsiaTheme="minorEastAsia"/>
        </w:rPr>
        <w:t>/</w:t>
      </w:r>
      <w:proofErr w:type="spellStart"/>
      <w:r w:rsidRPr="00CB676F">
        <w:rPr>
          <w:rFonts w:eastAsiaTheme="minorEastAsia"/>
        </w:rPr>
        <w:t>NLoS</w:t>
      </w:r>
      <w:proofErr w:type="spellEnd"/>
      <w:r w:rsidRPr="00CB676F">
        <w:rPr>
          <w:rFonts w:eastAsiaTheme="minorEastAsia"/>
        </w:rPr>
        <w:t xml:space="preserve"> detection methods, </w:t>
      </w:r>
      <w:r w:rsidR="00AA4D9B">
        <w:rPr>
          <w:rFonts w:eastAsiaTheme="minorEastAsia"/>
        </w:rPr>
        <w:t xml:space="preserve">it is agreed </w:t>
      </w:r>
      <w:r w:rsidRPr="00CB676F">
        <w:rPr>
          <w:rFonts w:eastAsiaTheme="minorEastAsia"/>
        </w:rPr>
        <w:t xml:space="preserve">there is no additional measurement IEs or assistance data </w:t>
      </w:r>
      <w:r w:rsidR="00975B6A">
        <w:rPr>
          <w:rFonts w:eastAsiaTheme="minorEastAsia"/>
        </w:rPr>
        <w:t>except</w:t>
      </w:r>
      <w:r w:rsidRPr="00CB676F">
        <w:rPr>
          <w:rFonts w:eastAsiaTheme="minorEastAsia"/>
        </w:rPr>
        <w:t xml:space="preserve"> of </w:t>
      </w:r>
      <w:proofErr w:type="spellStart"/>
      <w:r w:rsidRPr="00CB676F">
        <w:rPr>
          <w:rFonts w:eastAsiaTheme="minorEastAsia"/>
        </w:rPr>
        <w:t>LoS</w:t>
      </w:r>
      <w:proofErr w:type="spellEnd"/>
      <w:r w:rsidRPr="00CB676F">
        <w:rPr>
          <w:rFonts w:eastAsiaTheme="minorEastAsia"/>
        </w:rPr>
        <w:t>/</w:t>
      </w:r>
      <w:proofErr w:type="spellStart"/>
      <w:r w:rsidR="000A22C8" w:rsidRPr="00CB676F">
        <w:rPr>
          <w:rFonts w:eastAsiaTheme="minorEastAsia"/>
        </w:rPr>
        <w:t>N</w:t>
      </w:r>
      <w:r w:rsidR="000A22C8">
        <w:rPr>
          <w:rFonts w:eastAsiaTheme="minorEastAsia"/>
        </w:rPr>
        <w:t>L</w:t>
      </w:r>
      <w:r w:rsidR="000A22C8" w:rsidRPr="00CB676F">
        <w:rPr>
          <w:rFonts w:eastAsiaTheme="minorEastAsia"/>
        </w:rPr>
        <w:t>oS</w:t>
      </w:r>
      <w:proofErr w:type="spellEnd"/>
      <w:r w:rsidR="000A22C8" w:rsidRPr="00CB676F">
        <w:rPr>
          <w:rFonts w:eastAsiaTheme="minorEastAsia"/>
        </w:rPr>
        <w:t xml:space="preserve"> </w:t>
      </w:r>
      <w:r w:rsidRPr="00CB676F">
        <w:rPr>
          <w:rFonts w:eastAsiaTheme="minorEastAsia"/>
        </w:rPr>
        <w:t>indicator reporting.</w:t>
      </w:r>
      <w:r>
        <w:rPr>
          <w:rFonts w:eastAsiaTheme="minorEastAsia"/>
        </w:rPr>
        <w:t xml:space="preserve"> That means </w:t>
      </w:r>
      <w:r>
        <w:rPr>
          <w:rFonts w:ascii="Times" w:hAnsi="Times" w:cs="Times"/>
        </w:rPr>
        <w:t xml:space="preserve">the </w:t>
      </w:r>
      <w:proofErr w:type="spellStart"/>
      <w:r w:rsidRPr="00CB676F">
        <w:rPr>
          <w:rFonts w:eastAsiaTheme="minorEastAsia"/>
        </w:rPr>
        <w:t>LoS</w:t>
      </w:r>
      <w:proofErr w:type="spellEnd"/>
      <w:r w:rsidRPr="00CB676F">
        <w:rPr>
          <w:rFonts w:eastAsiaTheme="minorEastAsia"/>
        </w:rPr>
        <w:t>/</w:t>
      </w:r>
      <w:proofErr w:type="spellStart"/>
      <w:r w:rsidRPr="00CB676F">
        <w:rPr>
          <w:rFonts w:eastAsiaTheme="minorEastAsia"/>
        </w:rPr>
        <w:t>NLoS</w:t>
      </w:r>
      <w:proofErr w:type="spellEnd"/>
      <w:r w:rsidRPr="00CB676F">
        <w:rPr>
          <w:rFonts w:eastAsiaTheme="minorEastAsia"/>
        </w:rPr>
        <w:t xml:space="preserve"> detection method</w:t>
      </w:r>
      <w:r>
        <w:rPr>
          <w:rFonts w:eastAsiaTheme="minorEastAsia"/>
        </w:rPr>
        <w:t xml:space="preserve"> will be </w:t>
      </w:r>
      <w:r w:rsidR="000A22C8">
        <w:rPr>
          <w:rFonts w:eastAsiaTheme="minorEastAsia"/>
        </w:rPr>
        <w:t xml:space="preserve">up to </w:t>
      </w:r>
      <w:r>
        <w:rPr>
          <w:rFonts w:eastAsiaTheme="minorEastAsia"/>
        </w:rPr>
        <w:t xml:space="preserve">implementation and only </w:t>
      </w:r>
      <w:proofErr w:type="spellStart"/>
      <w:r>
        <w:rPr>
          <w:rFonts w:ascii="Times" w:eastAsia="Times" w:hAnsi="Times" w:cs="Times"/>
          <w:szCs w:val="20"/>
          <w:lang w:bidi="ar"/>
        </w:rPr>
        <w:t>LoS</w:t>
      </w:r>
      <w:proofErr w:type="spellEnd"/>
      <w:r>
        <w:rPr>
          <w:rFonts w:ascii="Times" w:eastAsia="Times" w:hAnsi="Times" w:cs="Times"/>
          <w:szCs w:val="20"/>
          <w:lang w:bidi="ar"/>
        </w:rPr>
        <w:t>/</w:t>
      </w:r>
      <w:proofErr w:type="spellStart"/>
      <w:r>
        <w:rPr>
          <w:rFonts w:ascii="Times" w:eastAsia="Times" w:hAnsi="Times" w:cs="Times"/>
          <w:szCs w:val="20"/>
          <w:lang w:bidi="ar"/>
        </w:rPr>
        <w:t>NLoS</w:t>
      </w:r>
      <w:proofErr w:type="spellEnd"/>
      <w:r>
        <w:rPr>
          <w:rFonts w:ascii="Times" w:eastAsia="Times" w:hAnsi="Times" w:cs="Times"/>
          <w:szCs w:val="20"/>
          <w:lang w:bidi="ar"/>
        </w:rPr>
        <w:t xml:space="preserve"> indicators are used to </w:t>
      </w:r>
      <w:r w:rsidR="008F275B">
        <w:rPr>
          <w:rFonts w:ascii="Times" w:eastAsia="Times" w:hAnsi="Times" w:cs="Times"/>
          <w:szCs w:val="20"/>
          <w:lang w:bidi="ar"/>
        </w:rPr>
        <w:t xml:space="preserve">help LMF distinguish whether each link is </w:t>
      </w:r>
      <w:proofErr w:type="spellStart"/>
      <w:r w:rsidR="008F275B">
        <w:rPr>
          <w:rFonts w:ascii="Times" w:eastAsia="Times" w:hAnsi="Times" w:cs="Times"/>
          <w:szCs w:val="20"/>
          <w:lang w:bidi="ar"/>
        </w:rPr>
        <w:t>LoS</w:t>
      </w:r>
      <w:proofErr w:type="spellEnd"/>
      <w:r w:rsidR="008F275B">
        <w:rPr>
          <w:rFonts w:ascii="Times" w:eastAsia="Times" w:hAnsi="Times" w:cs="Times"/>
          <w:szCs w:val="20"/>
          <w:lang w:bidi="ar"/>
        </w:rPr>
        <w:t xml:space="preserve"> or </w:t>
      </w:r>
      <w:proofErr w:type="spellStart"/>
      <w:r w:rsidR="008F275B">
        <w:rPr>
          <w:rFonts w:ascii="Times" w:eastAsia="Times" w:hAnsi="Times" w:cs="Times"/>
          <w:szCs w:val="20"/>
          <w:lang w:bidi="ar"/>
        </w:rPr>
        <w:t>NLoS</w:t>
      </w:r>
      <w:proofErr w:type="spellEnd"/>
      <w:r w:rsidR="008F275B">
        <w:rPr>
          <w:rFonts w:ascii="Times" w:eastAsia="Times" w:hAnsi="Times" w:cs="Times"/>
          <w:szCs w:val="20"/>
          <w:lang w:bidi="ar"/>
        </w:rPr>
        <w:t>.</w:t>
      </w:r>
      <w:r w:rsidR="00FD4145">
        <w:rPr>
          <w:rFonts w:ascii="Times" w:eastAsia="Times" w:hAnsi="Times" w:cs="Times"/>
          <w:szCs w:val="20"/>
          <w:lang w:bidi="ar"/>
        </w:rPr>
        <w:t xml:space="preserve"> </w:t>
      </w:r>
      <w:r w:rsidR="00C5738A">
        <w:rPr>
          <w:rFonts w:ascii="Times" w:eastAsia="Times" w:hAnsi="Times" w:cs="Times"/>
          <w:szCs w:val="20"/>
          <w:lang w:bidi="ar"/>
        </w:rPr>
        <w:t>Because i</w:t>
      </w:r>
      <w:r w:rsidR="00FD4145">
        <w:rPr>
          <w:rFonts w:ascii="Times" w:eastAsia="Times" w:hAnsi="Times" w:cs="Times"/>
          <w:szCs w:val="20"/>
          <w:lang w:bidi="ar"/>
        </w:rPr>
        <w:t xml:space="preserve">t </w:t>
      </w:r>
      <w:r w:rsidR="00AA4D9B">
        <w:rPr>
          <w:rFonts w:ascii="Times" w:eastAsia="Times" w:hAnsi="Times" w:cs="Times"/>
          <w:szCs w:val="20"/>
          <w:lang w:bidi="ar"/>
        </w:rPr>
        <w:t>is</w:t>
      </w:r>
      <w:r w:rsidR="00FD4145">
        <w:rPr>
          <w:rFonts w:ascii="Times" w:eastAsia="Times" w:hAnsi="Times" w:cs="Times"/>
          <w:szCs w:val="20"/>
          <w:lang w:bidi="ar"/>
        </w:rPr>
        <w:t xml:space="preserve"> noted that</w:t>
      </w:r>
      <w:r w:rsidR="00C5738A" w:rsidRPr="00C5738A">
        <w:t xml:space="preserve"> </w:t>
      </w:r>
      <w:r w:rsidR="00C5738A">
        <w:rPr>
          <w:rFonts w:ascii="Times" w:eastAsia="Times" w:hAnsi="Times" w:cs="Times"/>
          <w:szCs w:val="20"/>
          <w:lang w:bidi="ar"/>
        </w:rPr>
        <w:t>n</w:t>
      </w:r>
      <w:r w:rsidR="00C5738A" w:rsidRPr="00C5738A">
        <w:rPr>
          <w:rFonts w:ascii="Times" w:eastAsia="Times" w:hAnsi="Times" w:cs="Times"/>
          <w:szCs w:val="20"/>
          <w:lang w:bidi="ar"/>
        </w:rPr>
        <w:t xml:space="preserve">o RAN4 requirements are expected for the </w:t>
      </w:r>
      <w:proofErr w:type="spellStart"/>
      <w:r w:rsidR="00C5738A" w:rsidRPr="00C5738A">
        <w:rPr>
          <w:rFonts w:ascii="Times" w:eastAsia="Times" w:hAnsi="Times" w:cs="Times"/>
          <w:szCs w:val="20"/>
          <w:lang w:bidi="ar"/>
        </w:rPr>
        <w:t>LoS</w:t>
      </w:r>
      <w:proofErr w:type="spellEnd"/>
      <w:r w:rsidR="00C5738A" w:rsidRPr="00C5738A">
        <w:rPr>
          <w:rFonts w:ascii="Times" w:eastAsia="Times" w:hAnsi="Times" w:cs="Times"/>
          <w:szCs w:val="20"/>
          <w:lang w:bidi="ar"/>
        </w:rPr>
        <w:t>/</w:t>
      </w:r>
      <w:proofErr w:type="spellStart"/>
      <w:r w:rsidR="00C5738A" w:rsidRPr="00C5738A">
        <w:rPr>
          <w:rFonts w:ascii="Times" w:eastAsia="Times" w:hAnsi="Times" w:cs="Times"/>
          <w:szCs w:val="20"/>
          <w:lang w:bidi="ar"/>
        </w:rPr>
        <w:t>NLoS</w:t>
      </w:r>
      <w:proofErr w:type="spellEnd"/>
      <w:r w:rsidR="00C5738A" w:rsidRPr="00C5738A">
        <w:rPr>
          <w:rFonts w:ascii="Times" w:eastAsia="Times" w:hAnsi="Times" w:cs="Times"/>
          <w:szCs w:val="20"/>
          <w:lang w:bidi="ar"/>
        </w:rPr>
        <w:t xml:space="preserve"> indicators</w:t>
      </w:r>
      <w:r w:rsidR="00C5738A">
        <w:rPr>
          <w:rFonts w:ascii="Times" w:eastAsia="Times" w:hAnsi="Times" w:cs="Times"/>
          <w:szCs w:val="20"/>
          <w:lang w:bidi="ar"/>
        </w:rPr>
        <w:t xml:space="preserve">, we wonder how the reliability of </w:t>
      </w:r>
      <w:proofErr w:type="spellStart"/>
      <w:r w:rsidR="00C5738A" w:rsidRPr="00C5738A">
        <w:rPr>
          <w:rFonts w:ascii="Times" w:eastAsia="Times" w:hAnsi="Times" w:cs="Times"/>
          <w:szCs w:val="20"/>
          <w:lang w:bidi="ar"/>
        </w:rPr>
        <w:t>LoS</w:t>
      </w:r>
      <w:proofErr w:type="spellEnd"/>
      <w:r w:rsidR="00C5738A" w:rsidRPr="00C5738A">
        <w:rPr>
          <w:rFonts w:ascii="Times" w:eastAsia="Times" w:hAnsi="Times" w:cs="Times"/>
          <w:szCs w:val="20"/>
          <w:lang w:bidi="ar"/>
        </w:rPr>
        <w:t>/</w:t>
      </w:r>
      <w:proofErr w:type="spellStart"/>
      <w:r w:rsidR="00C5738A" w:rsidRPr="00C5738A">
        <w:rPr>
          <w:rFonts w:ascii="Times" w:eastAsia="Times" w:hAnsi="Times" w:cs="Times"/>
          <w:szCs w:val="20"/>
          <w:lang w:bidi="ar"/>
        </w:rPr>
        <w:t>NLoS</w:t>
      </w:r>
      <w:proofErr w:type="spellEnd"/>
      <w:r w:rsidR="00C5738A" w:rsidRPr="00C5738A">
        <w:rPr>
          <w:rFonts w:ascii="Times" w:eastAsia="Times" w:hAnsi="Times" w:cs="Times"/>
          <w:szCs w:val="20"/>
          <w:lang w:bidi="ar"/>
        </w:rPr>
        <w:t xml:space="preserve"> indicators</w:t>
      </w:r>
      <w:r w:rsidR="00C5738A">
        <w:rPr>
          <w:rFonts w:ascii="Times" w:eastAsia="Times" w:hAnsi="Times" w:cs="Times"/>
          <w:szCs w:val="20"/>
          <w:lang w:bidi="ar"/>
        </w:rPr>
        <w:t xml:space="preserve"> can be guaranteed. </w:t>
      </w:r>
    </w:p>
    <w:p w14:paraId="5AA9EC4D" w14:textId="3754B941" w:rsidR="00C5738A" w:rsidRDefault="00C5738A" w:rsidP="004C11AF">
      <w:pPr>
        <w:pStyle w:val="a0"/>
        <w:spacing w:line="260" w:lineRule="exact"/>
        <w:rPr>
          <w:rFonts w:ascii="Times" w:eastAsia="Times" w:hAnsi="Times" w:cs="Times"/>
          <w:szCs w:val="20"/>
          <w:lang w:bidi="ar"/>
        </w:rPr>
      </w:pPr>
      <w:r>
        <w:rPr>
          <w:rFonts w:ascii="Times" w:eastAsia="Times" w:hAnsi="Times" w:cs="Times"/>
          <w:szCs w:val="20"/>
          <w:lang w:bidi="ar"/>
        </w:rPr>
        <w:t xml:space="preserve">In the following evaluation </w:t>
      </w:r>
      <w:r w:rsidR="00151C2E">
        <w:rPr>
          <w:rFonts w:ascii="Times" w:eastAsia="Times" w:hAnsi="Times" w:cs="Times"/>
          <w:szCs w:val="20"/>
          <w:lang w:bidi="ar"/>
        </w:rPr>
        <w:t xml:space="preserve">in </w:t>
      </w:r>
      <w:r w:rsidR="00FF569E">
        <w:rPr>
          <w:rFonts w:ascii="Times" w:eastAsia="Times" w:hAnsi="Times" w:cs="Times"/>
          <w:szCs w:val="20"/>
          <w:lang w:bidi="ar"/>
        </w:rPr>
        <w:t>F</w:t>
      </w:r>
      <w:r w:rsidR="00151C2E">
        <w:rPr>
          <w:rFonts w:ascii="Times" w:eastAsia="Times" w:hAnsi="Times" w:cs="Times"/>
          <w:szCs w:val="20"/>
          <w:lang w:bidi="ar"/>
        </w:rPr>
        <w:t>igure</w:t>
      </w:r>
      <w:r w:rsidR="002C1AAC">
        <w:rPr>
          <w:rFonts w:ascii="Times" w:eastAsia="Times" w:hAnsi="Times" w:cs="Times"/>
          <w:szCs w:val="20"/>
          <w:lang w:bidi="ar"/>
        </w:rPr>
        <w:t xml:space="preserve"> </w:t>
      </w:r>
      <w:r w:rsidR="00151C2E">
        <w:rPr>
          <w:rFonts w:ascii="Times" w:eastAsia="Times" w:hAnsi="Times" w:cs="Times"/>
          <w:szCs w:val="20"/>
          <w:lang w:bidi="ar"/>
        </w:rPr>
        <w:t>1</w:t>
      </w:r>
      <w:r w:rsidR="000A22C8">
        <w:rPr>
          <w:rFonts w:ascii="Times" w:eastAsia="Times" w:hAnsi="Times" w:cs="Times"/>
          <w:szCs w:val="20"/>
          <w:lang w:bidi="ar"/>
        </w:rPr>
        <w:t>,</w:t>
      </w:r>
      <w:r w:rsidR="00151C2E">
        <w:rPr>
          <w:rFonts w:ascii="Times" w:eastAsia="Times" w:hAnsi="Times" w:cs="Times"/>
          <w:szCs w:val="20"/>
          <w:lang w:bidi="ar"/>
        </w:rPr>
        <w:t xml:space="preserve"> </w:t>
      </w:r>
      <w:r>
        <w:rPr>
          <w:rFonts w:ascii="Times" w:eastAsia="Times" w:hAnsi="Times" w:cs="Times"/>
          <w:szCs w:val="20"/>
          <w:lang w:bidi="ar"/>
        </w:rPr>
        <w:t xml:space="preserve">we evaluate two </w:t>
      </w:r>
      <w:r w:rsidR="00151C2E">
        <w:rPr>
          <w:rFonts w:ascii="Times" w:eastAsia="Times" w:hAnsi="Times" w:cs="Times"/>
          <w:szCs w:val="20"/>
          <w:lang w:bidi="ar"/>
        </w:rPr>
        <w:t>conditions</w:t>
      </w:r>
      <w:r>
        <w:rPr>
          <w:rFonts w:ascii="Times" w:eastAsia="Times" w:hAnsi="Times" w:cs="Times"/>
          <w:szCs w:val="20"/>
          <w:lang w:bidi="ar"/>
        </w:rPr>
        <w:t xml:space="preserve"> for </w:t>
      </w:r>
      <w:proofErr w:type="spellStart"/>
      <w:r w:rsidRPr="00CB676F">
        <w:rPr>
          <w:rFonts w:eastAsiaTheme="minorEastAsia"/>
        </w:rPr>
        <w:t>LoS</w:t>
      </w:r>
      <w:proofErr w:type="spellEnd"/>
      <w:r w:rsidRPr="00CB676F">
        <w:rPr>
          <w:rFonts w:eastAsiaTheme="minorEastAsia"/>
        </w:rPr>
        <w:t>/</w:t>
      </w:r>
      <w:proofErr w:type="spellStart"/>
      <w:r w:rsidRPr="00CB676F">
        <w:rPr>
          <w:rFonts w:eastAsiaTheme="minorEastAsia"/>
        </w:rPr>
        <w:t>NLoS</w:t>
      </w:r>
      <w:proofErr w:type="spellEnd"/>
      <w:r w:rsidRPr="00CB676F">
        <w:rPr>
          <w:rFonts w:eastAsiaTheme="minorEastAsia"/>
        </w:rPr>
        <w:t xml:space="preserve"> indicators</w:t>
      </w:r>
      <w:r>
        <w:rPr>
          <w:rFonts w:ascii="Times" w:eastAsia="Times" w:hAnsi="Times" w:cs="Times"/>
          <w:szCs w:val="20"/>
          <w:lang w:bidi="ar"/>
        </w:rPr>
        <w:t xml:space="preserve"> reporting:</w:t>
      </w:r>
    </w:p>
    <w:p w14:paraId="5AC38A23" w14:textId="2CB55824" w:rsidR="00CB676F" w:rsidRDefault="00C5738A" w:rsidP="00151C2E">
      <w:pPr>
        <w:pStyle w:val="a0"/>
        <w:spacing w:after="0" w:line="240" w:lineRule="exact"/>
        <w:ind w:firstLine="720"/>
        <w:rPr>
          <w:rFonts w:ascii="Times" w:eastAsia="Times" w:hAnsi="Times" w:cs="Times"/>
          <w:szCs w:val="20"/>
          <w:lang w:bidi="ar"/>
        </w:rPr>
      </w:pPr>
      <w:r>
        <w:rPr>
          <w:rFonts w:ascii="Times" w:eastAsia="Times" w:hAnsi="Times" w:cs="Times"/>
          <w:szCs w:val="20"/>
          <w:lang w:bidi="ar"/>
        </w:rPr>
        <w:t xml:space="preserve">Case1: If a </w:t>
      </w:r>
      <w:proofErr w:type="spellStart"/>
      <w:r>
        <w:rPr>
          <w:rFonts w:ascii="Times" w:eastAsia="Times" w:hAnsi="Times" w:cs="Times"/>
          <w:szCs w:val="20"/>
          <w:lang w:bidi="ar"/>
        </w:rPr>
        <w:t>NLoS</w:t>
      </w:r>
      <w:proofErr w:type="spellEnd"/>
      <w:r>
        <w:rPr>
          <w:rFonts w:ascii="Times" w:eastAsia="Times" w:hAnsi="Times" w:cs="Times"/>
          <w:szCs w:val="20"/>
          <w:lang w:bidi="ar"/>
        </w:rPr>
        <w:t xml:space="preserve"> link is detected as </w:t>
      </w:r>
      <w:r w:rsidR="00AA4D9B">
        <w:rPr>
          <w:rFonts w:ascii="Times" w:eastAsia="Times" w:hAnsi="Times" w:cs="Times"/>
          <w:szCs w:val="20"/>
          <w:lang w:bidi="ar"/>
        </w:rPr>
        <w:t xml:space="preserve">a </w:t>
      </w:r>
      <w:proofErr w:type="spellStart"/>
      <w:r>
        <w:rPr>
          <w:rFonts w:ascii="Times" w:eastAsia="Times" w:hAnsi="Times" w:cs="Times"/>
          <w:szCs w:val="20"/>
          <w:lang w:bidi="ar"/>
        </w:rPr>
        <w:t>LoS</w:t>
      </w:r>
      <w:proofErr w:type="spellEnd"/>
      <w:r>
        <w:rPr>
          <w:rFonts w:ascii="Times" w:eastAsia="Times" w:hAnsi="Times" w:cs="Times"/>
          <w:szCs w:val="20"/>
          <w:lang w:bidi="ar"/>
        </w:rPr>
        <w:t xml:space="preserve"> link and LMF select it for positioning for high priority;</w:t>
      </w:r>
    </w:p>
    <w:p w14:paraId="208EA135" w14:textId="7111A240" w:rsidR="00151C2E" w:rsidRDefault="00C5738A" w:rsidP="00151C2E">
      <w:pPr>
        <w:pStyle w:val="a0"/>
        <w:spacing w:line="240" w:lineRule="exact"/>
        <w:ind w:firstLine="720"/>
        <w:rPr>
          <w:rFonts w:ascii="Times" w:eastAsia="Times" w:hAnsi="Times" w:cs="Times"/>
          <w:szCs w:val="20"/>
          <w:lang w:bidi="ar"/>
        </w:rPr>
      </w:pPr>
      <w:r>
        <w:rPr>
          <w:rFonts w:ascii="Times" w:eastAsia="Times" w:hAnsi="Times" w:cs="Times"/>
          <w:szCs w:val="20"/>
          <w:lang w:bidi="ar"/>
        </w:rPr>
        <w:t>Case</w:t>
      </w:r>
      <w:r w:rsidR="00FB3BEC">
        <w:rPr>
          <w:rFonts w:ascii="Times" w:eastAsia="Times" w:hAnsi="Times" w:cs="Times"/>
          <w:szCs w:val="20"/>
          <w:lang w:bidi="ar"/>
        </w:rPr>
        <w:t>2</w:t>
      </w:r>
      <w:r>
        <w:rPr>
          <w:rFonts w:ascii="Times" w:eastAsia="Times" w:hAnsi="Times" w:cs="Times"/>
          <w:szCs w:val="20"/>
          <w:lang w:bidi="ar"/>
        </w:rPr>
        <w:t xml:space="preserve">: If a </w:t>
      </w:r>
      <w:proofErr w:type="spellStart"/>
      <w:r>
        <w:rPr>
          <w:rFonts w:ascii="Times" w:eastAsia="Times" w:hAnsi="Times" w:cs="Times"/>
          <w:szCs w:val="20"/>
          <w:lang w:bidi="ar"/>
        </w:rPr>
        <w:t>LoS</w:t>
      </w:r>
      <w:proofErr w:type="spellEnd"/>
      <w:r>
        <w:rPr>
          <w:rFonts w:ascii="Times" w:eastAsia="Times" w:hAnsi="Times" w:cs="Times"/>
          <w:szCs w:val="20"/>
          <w:lang w:bidi="ar"/>
        </w:rPr>
        <w:t xml:space="preserve"> link is detected as </w:t>
      </w:r>
      <w:r w:rsidR="00AA4D9B">
        <w:rPr>
          <w:rFonts w:ascii="Times" w:eastAsia="Times" w:hAnsi="Times" w:cs="Times"/>
          <w:szCs w:val="20"/>
          <w:lang w:bidi="ar"/>
        </w:rPr>
        <w:t xml:space="preserve">a </w:t>
      </w:r>
      <w:proofErr w:type="spellStart"/>
      <w:r>
        <w:rPr>
          <w:rFonts w:ascii="Times" w:eastAsia="Times" w:hAnsi="Times" w:cs="Times"/>
          <w:szCs w:val="20"/>
          <w:lang w:bidi="ar"/>
        </w:rPr>
        <w:t>NLoS</w:t>
      </w:r>
      <w:proofErr w:type="spellEnd"/>
      <w:r>
        <w:rPr>
          <w:rFonts w:ascii="Times" w:eastAsia="Times" w:hAnsi="Times" w:cs="Times"/>
          <w:szCs w:val="20"/>
          <w:lang w:bidi="ar"/>
        </w:rPr>
        <w:t xml:space="preserve"> link and LMF does </w:t>
      </w:r>
      <w:r w:rsidR="00AA4D9B">
        <w:rPr>
          <w:rFonts w:ascii="Times" w:eastAsia="Times" w:hAnsi="Times" w:cs="Times"/>
          <w:szCs w:val="20"/>
          <w:lang w:bidi="ar"/>
        </w:rPr>
        <w:t>n</w:t>
      </w:r>
      <w:r>
        <w:rPr>
          <w:rFonts w:ascii="Times" w:eastAsia="Times" w:hAnsi="Times" w:cs="Times"/>
          <w:szCs w:val="20"/>
          <w:lang w:bidi="ar"/>
        </w:rPr>
        <w:t>o</w:t>
      </w:r>
      <w:r w:rsidR="00AA4D9B">
        <w:rPr>
          <w:rFonts w:ascii="Times" w:eastAsia="Times" w:hAnsi="Times" w:cs="Times"/>
          <w:szCs w:val="20"/>
          <w:lang w:bidi="ar"/>
        </w:rPr>
        <w:t>t</w:t>
      </w:r>
      <w:r>
        <w:rPr>
          <w:rFonts w:ascii="Times" w:eastAsia="Times" w:hAnsi="Times" w:cs="Times"/>
          <w:szCs w:val="20"/>
          <w:lang w:bidi="ar"/>
        </w:rPr>
        <w:t xml:space="preserve"> select it for positioning;</w:t>
      </w:r>
    </w:p>
    <w:p w14:paraId="2B37D064" w14:textId="1F4744C2" w:rsidR="00FF569E" w:rsidRDefault="00FF569E" w:rsidP="00FF569E">
      <w:pPr>
        <w:pStyle w:val="a0"/>
        <w:ind w:firstLine="720"/>
        <w:jc w:val="center"/>
        <w:rPr>
          <w:rFonts w:ascii="Times" w:eastAsiaTheme="minorEastAsia" w:hAnsi="Times" w:cs="Times"/>
          <w:szCs w:val="20"/>
          <w:lang w:bidi="ar"/>
        </w:rPr>
      </w:pPr>
      <w:r>
        <w:rPr>
          <w:noProof/>
        </w:rPr>
        <w:lastRenderedPageBreak/>
        <w:drawing>
          <wp:inline distT="0" distB="0" distL="0" distR="0" wp14:anchorId="64BBC651" wp14:editId="12B3EC77">
            <wp:extent cx="3625795" cy="267561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35225" cy="2682574"/>
                    </a:xfrm>
                    <a:prstGeom prst="rect">
                      <a:avLst/>
                    </a:prstGeom>
                    <a:noFill/>
                    <a:ln>
                      <a:noFill/>
                    </a:ln>
                  </pic:spPr>
                </pic:pic>
              </a:graphicData>
            </a:graphic>
          </wp:inline>
        </w:drawing>
      </w:r>
    </w:p>
    <w:p w14:paraId="0C25826C" w14:textId="31965B9C" w:rsidR="00FF569E" w:rsidRPr="00A30C28" w:rsidRDefault="00FF569E" w:rsidP="00FF569E">
      <w:pPr>
        <w:spacing w:after="120" w:line="240" w:lineRule="atLeast"/>
        <w:jc w:val="center"/>
        <w:rPr>
          <w:bCs/>
          <w:iCs/>
          <w:szCs w:val="20"/>
        </w:rPr>
      </w:pPr>
      <w:r>
        <w:rPr>
          <w:rFonts w:ascii="Times" w:eastAsia="Times" w:hAnsi="Times" w:cs="Times"/>
          <w:szCs w:val="20"/>
          <w:lang w:bidi="ar"/>
        </w:rPr>
        <w:t>Figure</w:t>
      </w:r>
      <w:r w:rsidR="000C71FF">
        <w:rPr>
          <w:rFonts w:ascii="Times" w:eastAsia="Times" w:hAnsi="Times" w:cs="Times"/>
          <w:szCs w:val="20"/>
          <w:lang w:bidi="ar"/>
        </w:rPr>
        <w:t xml:space="preserve"> </w:t>
      </w:r>
      <w:r>
        <w:rPr>
          <w:rFonts w:ascii="Times" w:eastAsia="Times" w:hAnsi="Times" w:cs="Times"/>
          <w:szCs w:val="20"/>
          <w:lang w:bidi="ar"/>
        </w:rPr>
        <w:t>1</w:t>
      </w:r>
      <w:r w:rsidR="00A30C28">
        <w:rPr>
          <w:rFonts w:ascii="Times" w:eastAsia="Times" w:hAnsi="Times" w:cs="Times"/>
          <w:szCs w:val="20"/>
          <w:lang w:bidi="ar"/>
        </w:rPr>
        <w:t xml:space="preserve"> </w:t>
      </w:r>
      <w:r w:rsidR="00A30C28">
        <w:t xml:space="preserve">Accuracy when reporting unreliable </w:t>
      </w:r>
      <w:proofErr w:type="spellStart"/>
      <w:r w:rsidR="00A30C28" w:rsidRPr="00CB676F">
        <w:t>LoS</w:t>
      </w:r>
      <w:proofErr w:type="spellEnd"/>
      <w:r w:rsidR="00A30C28" w:rsidRPr="00CB676F">
        <w:t>/</w:t>
      </w:r>
      <w:proofErr w:type="spellStart"/>
      <w:r w:rsidR="00A30C28" w:rsidRPr="00CB676F">
        <w:t>NLoS</w:t>
      </w:r>
      <w:proofErr w:type="spellEnd"/>
      <w:r w:rsidR="00A30C28" w:rsidRPr="00CB676F">
        <w:t xml:space="preserve"> indicators</w:t>
      </w:r>
    </w:p>
    <w:p w14:paraId="390C5982" w14:textId="6E33C0BB" w:rsidR="00921DA3" w:rsidRDefault="00151C2E" w:rsidP="00921DA3">
      <w:pPr>
        <w:pStyle w:val="a0"/>
        <w:spacing w:line="260" w:lineRule="exact"/>
        <w:rPr>
          <w:rFonts w:eastAsiaTheme="minorEastAsia"/>
        </w:rPr>
      </w:pPr>
      <w:r w:rsidRPr="00CB676F">
        <w:rPr>
          <w:rFonts w:eastAsiaTheme="minorEastAsia"/>
        </w:rPr>
        <w:t>Fr</w:t>
      </w:r>
      <w:r w:rsidR="00921DA3">
        <w:rPr>
          <w:rFonts w:eastAsiaTheme="minorEastAsia"/>
        </w:rPr>
        <w:t xml:space="preserve">om the simulation results, we can </w:t>
      </w:r>
      <w:r w:rsidR="00156FBE">
        <w:rPr>
          <w:rFonts w:eastAsiaTheme="minorEastAsia" w:hint="eastAsia"/>
        </w:rPr>
        <w:t>observe</w:t>
      </w:r>
      <w:r w:rsidR="00156FBE">
        <w:rPr>
          <w:rFonts w:eastAsiaTheme="minorEastAsia"/>
        </w:rPr>
        <w:t xml:space="preserve"> </w:t>
      </w:r>
      <w:r w:rsidR="00156FBE">
        <w:rPr>
          <w:rFonts w:eastAsiaTheme="minorEastAsia" w:hint="eastAsia"/>
        </w:rPr>
        <w:t>that</w:t>
      </w:r>
      <w:r w:rsidR="00156FBE">
        <w:rPr>
          <w:rFonts w:eastAsiaTheme="minorEastAsia"/>
        </w:rPr>
        <w:t xml:space="preserve"> </w:t>
      </w:r>
      <w:r w:rsidR="00FB3BEC">
        <w:rPr>
          <w:rFonts w:eastAsiaTheme="minorEastAsia"/>
        </w:rPr>
        <w:t xml:space="preserve">the two above cases will result in great performance loss especially </w:t>
      </w:r>
      <w:r w:rsidR="008762F6">
        <w:rPr>
          <w:rFonts w:eastAsiaTheme="minorEastAsia"/>
        </w:rPr>
        <w:t xml:space="preserve">for </w:t>
      </w:r>
      <w:r w:rsidR="00FB3BEC">
        <w:rPr>
          <w:rFonts w:eastAsiaTheme="minorEastAsia"/>
        </w:rPr>
        <w:t>the case2.</w:t>
      </w:r>
      <w:r w:rsidR="00FF569E">
        <w:rPr>
          <w:rFonts w:eastAsiaTheme="minorEastAsia"/>
        </w:rPr>
        <w:t xml:space="preserve"> If the </w:t>
      </w:r>
      <w:proofErr w:type="spellStart"/>
      <w:r w:rsidR="00FF569E" w:rsidRPr="00921DA3">
        <w:rPr>
          <w:rFonts w:eastAsiaTheme="minorEastAsia"/>
        </w:rPr>
        <w:t>L</w:t>
      </w:r>
      <w:r w:rsidR="00FF569E">
        <w:rPr>
          <w:rFonts w:eastAsiaTheme="minorEastAsia"/>
        </w:rPr>
        <w:t>o</w:t>
      </w:r>
      <w:r w:rsidR="00FF569E" w:rsidRPr="00921DA3">
        <w:rPr>
          <w:rFonts w:eastAsiaTheme="minorEastAsia"/>
        </w:rPr>
        <w:t>S</w:t>
      </w:r>
      <w:proofErr w:type="spellEnd"/>
      <w:r w:rsidR="00FF569E" w:rsidRPr="00921DA3">
        <w:rPr>
          <w:rFonts w:eastAsiaTheme="minorEastAsia"/>
        </w:rPr>
        <w:t>/</w:t>
      </w:r>
      <w:proofErr w:type="spellStart"/>
      <w:r w:rsidR="00FF569E" w:rsidRPr="00921DA3">
        <w:rPr>
          <w:rFonts w:eastAsiaTheme="minorEastAsia"/>
        </w:rPr>
        <w:t>NL</w:t>
      </w:r>
      <w:r w:rsidR="00FF569E">
        <w:rPr>
          <w:rFonts w:eastAsiaTheme="minorEastAsia"/>
        </w:rPr>
        <w:t>o</w:t>
      </w:r>
      <w:r w:rsidR="00FF569E" w:rsidRPr="00921DA3">
        <w:rPr>
          <w:rFonts w:eastAsiaTheme="minorEastAsia"/>
        </w:rPr>
        <w:t>S</w:t>
      </w:r>
      <w:proofErr w:type="spellEnd"/>
      <w:r w:rsidR="00FF569E" w:rsidRPr="00921DA3">
        <w:rPr>
          <w:rFonts w:eastAsiaTheme="minorEastAsia"/>
        </w:rPr>
        <w:t xml:space="preserve"> indicator</w:t>
      </w:r>
      <w:r w:rsidR="00FF569E">
        <w:rPr>
          <w:rFonts w:eastAsiaTheme="minorEastAsia"/>
        </w:rPr>
        <w:t xml:space="preserve">s are completely depend on implementation and without any </w:t>
      </w:r>
      <w:r w:rsidR="00FF569E" w:rsidRPr="00C5738A">
        <w:rPr>
          <w:rFonts w:ascii="Times" w:eastAsia="Times" w:hAnsi="Times" w:cs="Times"/>
          <w:szCs w:val="20"/>
          <w:lang w:bidi="ar"/>
        </w:rPr>
        <w:t>RAN4 requirements</w:t>
      </w:r>
      <w:r w:rsidR="00FF569E">
        <w:rPr>
          <w:rFonts w:ascii="Times" w:eastAsia="Times" w:hAnsi="Times" w:cs="Times"/>
          <w:szCs w:val="20"/>
          <w:lang w:bidi="ar"/>
        </w:rPr>
        <w:t xml:space="preserve">, we </w:t>
      </w:r>
      <w:r w:rsidR="000F5ACD">
        <w:rPr>
          <w:rFonts w:ascii="Times" w:eastAsia="Times" w:hAnsi="Times" w:cs="Times"/>
          <w:szCs w:val="20"/>
          <w:lang w:bidi="ar"/>
        </w:rPr>
        <w:t>are worried that</w:t>
      </w:r>
      <w:r w:rsidR="000F5ACD">
        <w:rPr>
          <w:rFonts w:eastAsiaTheme="minorEastAsia"/>
        </w:rPr>
        <w:t xml:space="preserve"> </w:t>
      </w:r>
      <w:r w:rsidR="00FF569E">
        <w:rPr>
          <w:rFonts w:eastAsiaTheme="minorEastAsia"/>
        </w:rPr>
        <w:t xml:space="preserve">the </w:t>
      </w:r>
      <w:r w:rsidR="008762F6">
        <w:rPr>
          <w:rFonts w:eastAsiaTheme="minorEastAsia"/>
        </w:rPr>
        <w:t>u</w:t>
      </w:r>
      <w:r w:rsidR="00921DA3" w:rsidRPr="00921DA3">
        <w:rPr>
          <w:rFonts w:eastAsiaTheme="minorEastAsia"/>
        </w:rPr>
        <w:t xml:space="preserve">nguaranteed </w:t>
      </w:r>
      <w:proofErr w:type="spellStart"/>
      <w:r w:rsidR="00921DA3" w:rsidRPr="00921DA3">
        <w:rPr>
          <w:rFonts w:eastAsiaTheme="minorEastAsia"/>
        </w:rPr>
        <w:t>L</w:t>
      </w:r>
      <w:r w:rsidR="00FF569E">
        <w:rPr>
          <w:rFonts w:eastAsiaTheme="minorEastAsia"/>
        </w:rPr>
        <w:t>o</w:t>
      </w:r>
      <w:r w:rsidR="00921DA3" w:rsidRPr="00921DA3">
        <w:rPr>
          <w:rFonts w:eastAsiaTheme="minorEastAsia"/>
        </w:rPr>
        <w:t>S</w:t>
      </w:r>
      <w:proofErr w:type="spellEnd"/>
      <w:r w:rsidR="00921DA3" w:rsidRPr="00921DA3">
        <w:rPr>
          <w:rFonts w:eastAsiaTheme="minorEastAsia"/>
        </w:rPr>
        <w:t>/</w:t>
      </w:r>
      <w:proofErr w:type="spellStart"/>
      <w:r w:rsidR="00921DA3" w:rsidRPr="00921DA3">
        <w:rPr>
          <w:rFonts w:eastAsiaTheme="minorEastAsia"/>
        </w:rPr>
        <w:t>NL</w:t>
      </w:r>
      <w:r w:rsidR="00FF569E">
        <w:rPr>
          <w:rFonts w:eastAsiaTheme="minorEastAsia"/>
        </w:rPr>
        <w:t>o</w:t>
      </w:r>
      <w:r w:rsidR="00921DA3" w:rsidRPr="00921DA3">
        <w:rPr>
          <w:rFonts w:eastAsiaTheme="minorEastAsia"/>
        </w:rPr>
        <w:t>S</w:t>
      </w:r>
      <w:proofErr w:type="spellEnd"/>
      <w:r w:rsidR="00921DA3" w:rsidRPr="00921DA3">
        <w:rPr>
          <w:rFonts w:eastAsiaTheme="minorEastAsia"/>
        </w:rPr>
        <w:t xml:space="preserve"> indicator is a black box for LMF that may lead to performance degradation</w:t>
      </w:r>
      <w:r w:rsidR="000F5ACD">
        <w:rPr>
          <w:rFonts w:eastAsiaTheme="minorEastAsia"/>
        </w:rPr>
        <w:t xml:space="preserve"> since</w:t>
      </w:r>
      <w:r w:rsidR="00921DA3" w:rsidRPr="00921DA3">
        <w:rPr>
          <w:rFonts w:eastAsiaTheme="minorEastAsia"/>
        </w:rPr>
        <w:t xml:space="preserve"> LMF doesn’t know how to optimize a black box and even what it represents and leads to.</w:t>
      </w:r>
    </w:p>
    <w:p w14:paraId="62E07C6A" w14:textId="77777777" w:rsidR="00C9188B" w:rsidRDefault="00C9188B" w:rsidP="00C9188B">
      <w:pPr>
        <w:pStyle w:val="a0"/>
        <w:numPr>
          <w:ilvl w:val="0"/>
          <w:numId w:val="10"/>
        </w:numPr>
        <w:spacing w:line="260" w:lineRule="exact"/>
        <w:rPr>
          <w:rFonts w:eastAsiaTheme="minorEastAsia"/>
          <w:b/>
          <w:i/>
          <w:szCs w:val="20"/>
        </w:rPr>
      </w:pPr>
    </w:p>
    <w:p w14:paraId="5911EB30" w14:textId="55358DB7" w:rsidR="00C9188B" w:rsidRPr="00433753" w:rsidRDefault="000F5ACD" w:rsidP="00C9188B">
      <w:pPr>
        <w:pStyle w:val="a0"/>
        <w:numPr>
          <w:ilvl w:val="0"/>
          <w:numId w:val="11"/>
        </w:numPr>
        <w:spacing w:line="260" w:lineRule="exact"/>
        <w:rPr>
          <w:rFonts w:eastAsiaTheme="minorEastAsia"/>
          <w:b/>
          <w:i/>
          <w:szCs w:val="20"/>
        </w:rPr>
      </w:pPr>
      <w:r>
        <w:rPr>
          <w:rFonts w:eastAsiaTheme="minorEastAsia"/>
          <w:b/>
          <w:i/>
          <w:szCs w:val="20"/>
        </w:rPr>
        <w:t>Reporting error of</w:t>
      </w:r>
      <w:r w:rsidR="00C9188B">
        <w:rPr>
          <w:rFonts w:eastAsiaTheme="minorEastAsia"/>
          <w:b/>
          <w:i/>
          <w:szCs w:val="20"/>
        </w:rPr>
        <w:t xml:space="preserve"> </w:t>
      </w:r>
      <w:proofErr w:type="spellStart"/>
      <w:r w:rsidR="00C9188B" w:rsidRPr="00CA2FF7">
        <w:rPr>
          <w:rFonts w:eastAsiaTheme="minorEastAsia"/>
          <w:b/>
          <w:i/>
          <w:szCs w:val="20"/>
        </w:rPr>
        <w:t>LoS</w:t>
      </w:r>
      <w:proofErr w:type="spellEnd"/>
      <w:r w:rsidR="00C9188B" w:rsidRPr="00CA2FF7">
        <w:rPr>
          <w:rFonts w:eastAsiaTheme="minorEastAsia"/>
          <w:b/>
          <w:i/>
          <w:szCs w:val="20"/>
        </w:rPr>
        <w:t>/</w:t>
      </w:r>
      <w:proofErr w:type="spellStart"/>
      <w:r w:rsidR="00C9188B" w:rsidRPr="00CA2FF7">
        <w:rPr>
          <w:rFonts w:eastAsiaTheme="minorEastAsia"/>
          <w:b/>
          <w:i/>
          <w:szCs w:val="20"/>
        </w:rPr>
        <w:t>NLoS</w:t>
      </w:r>
      <w:proofErr w:type="spellEnd"/>
      <w:r w:rsidR="00C9188B" w:rsidRPr="00CA2FF7">
        <w:rPr>
          <w:rFonts w:eastAsiaTheme="minorEastAsia"/>
          <w:b/>
          <w:i/>
          <w:szCs w:val="20"/>
        </w:rPr>
        <w:t xml:space="preserve"> indicators</w:t>
      </w:r>
      <w:r w:rsidR="00C9188B">
        <w:rPr>
          <w:rFonts w:eastAsiaTheme="minorEastAsia"/>
          <w:b/>
          <w:i/>
          <w:szCs w:val="20"/>
        </w:rPr>
        <w:t xml:space="preserve"> will result in</w:t>
      </w:r>
      <w:r w:rsidR="00C9188B" w:rsidRPr="00C9188B">
        <w:t xml:space="preserve"> </w:t>
      </w:r>
      <w:r w:rsidR="00C9188B" w:rsidRPr="00C9188B">
        <w:rPr>
          <w:rFonts w:eastAsiaTheme="minorEastAsia"/>
          <w:b/>
          <w:i/>
          <w:szCs w:val="20"/>
        </w:rPr>
        <w:t>performance degradation</w:t>
      </w:r>
      <w:r w:rsidR="00C9188B" w:rsidRPr="0002628F">
        <w:rPr>
          <w:rFonts w:eastAsiaTheme="minorEastAsia"/>
          <w:b/>
          <w:i/>
          <w:szCs w:val="20"/>
        </w:rPr>
        <w:t>.</w:t>
      </w:r>
    </w:p>
    <w:p w14:paraId="1058619F" w14:textId="1A3AB230" w:rsidR="00C9188B" w:rsidRDefault="00095866" w:rsidP="003C5EBE">
      <w:pPr>
        <w:pStyle w:val="a0"/>
        <w:spacing w:line="260" w:lineRule="exact"/>
        <w:rPr>
          <w:rFonts w:eastAsiaTheme="minorEastAsia"/>
        </w:rPr>
      </w:pPr>
      <w:r w:rsidRPr="00095866">
        <w:rPr>
          <w:rFonts w:eastAsiaTheme="minorEastAsia"/>
        </w:rPr>
        <w:t xml:space="preserve">For </w:t>
      </w:r>
      <w:proofErr w:type="spellStart"/>
      <w:r w:rsidRPr="00095866">
        <w:rPr>
          <w:rFonts w:eastAsiaTheme="minorEastAsia"/>
        </w:rPr>
        <w:t>LoS</w:t>
      </w:r>
      <w:proofErr w:type="spellEnd"/>
      <w:r w:rsidRPr="00095866">
        <w:rPr>
          <w:rFonts w:eastAsiaTheme="minorEastAsia"/>
        </w:rPr>
        <w:t>/</w:t>
      </w:r>
      <w:proofErr w:type="spellStart"/>
      <w:r w:rsidRPr="00095866">
        <w:rPr>
          <w:rFonts w:eastAsiaTheme="minorEastAsia"/>
        </w:rPr>
        <w:t>NLoS</w:t>
      </w:r>
      <w:proofErr w:type="spellEnd"/>
      <w:r w:rsidRPr="00095866">
        <w:rPr>
          <w:rFonts w:eastAsiaTheme="minorEastAsia"/>
        </w:rPr>
        <w:t xml:space="preserve"> indicators, </w:t>
      </w:r>
      <w:r>
        <w:rPr>
          <w:rFonts w:eastAsiaTheme="minorEastAsia"/>
        </w:rPr>
        <w:t xml:space="preserve">it has been agreed that </w:t>
      </w:r>
      <w:r w:rsidRPr="00095866">
        <w:rPr>
          <w:rFonts w:eastAsiaTheme="minorEastAsia"/>
        </w:rPr>
        <w:t>a single-indicator can be reported and the supported values are a discrete set in the interval [0, 1]</w:t>
      </w:r>
      <w:r w:rsidR="003C5EBE">
        <w:rPr>
          <w:rFonts w:eastAsiaTheme="minorEastAsia"/>
        </w:rPr>
        <w:t>, which</w:t>
      </w:r>
      <w:r>
        <w:rPr>
          <w:rFonts w:eastAsiaTheme="minorEastAsia"/>
        </w:rPr>
        <w:t xml:space="preserve"> </w:t>
      </w:r>
      <w:r w:rsidR="003C5EBE" w:rsidRPr="003C5EBE">
        <w:rPr>
          <w:rFonts w:eastAsiaTheme="minorEastAsia"/>
        </w:rPr>
        <w:t>does not preclude using binary values only which is up to UE/TRP implementation</w:t>
      </w:r>
      <w:r w:rsidR="003C5EBE">
        <w:rPr>
          <w:rFonts w:eastAsiaTheme="minorEastAsia"/>
        </w:rPr>
        <w:t>. T</w:t>
      </w:r>
      <w:r w:rsidR="006C3946">
        <w:rPr>
          <w:rFonts w:eastAsiaTheme="minorEastAsia"/>
        </w:rPr>
        <w:t xml:space="preserve">his </w:t>
      </w:r>
      <w:r w:rsidR="003C5EBE">
        <w:rPr>
          <w:rFonts w:eastAsiaTheme="minorEastAsia"/>
        </w:rPr>
        <w:t>may lead to some</w:t>
      </w:r>
      <w:r w:rsidR="003C5EBE" w:rsidRPr="003C5EBE">
        <w:t xml:space="preserve"> </w:t>
      </w:r>
      <w:r w:rsidR="003C5EBE" w:rsidRPr="003C5EBE">
        <w:rPr>
          <w:rFonts w:eastAsiaTheme="minorEastAsia"/>
        </w:rPr>
        <w:t>ambiguousness</w:t>
      </w:r>
      <w:r w:rsidR="003C5EBE">
        <w:rPr>
          <w:rFonts w:eastAsiaTheme="minorEastAsia"/>
        </w:rPr>
        <w:t xml:space="preserve">. For example, UE1 is supportive of reporting </w:t>
      </w:r>
      <w:proofErr w:type="spellStart"/>
      <w:r w:rsidR="003C5EBE" w:rsidRPr="003C5EBE">
        <w:rPr>
          <w:rFonts w:eastAsiaTheme="minorEastAsia"/>
        </w:rPr>
        <w:t>LoS</w:t>
      </w:r>
      <w:proofErr w:type="spellEnd"/>
      <w:r w:rsidR="003C5EBE" w:rsidRPr="003C5EBE">
        <w:rPr>
          <w:rFonts w:eastAsiaTheme="minorEastAsia"/>
        </w:rPr>
        <w:t>/</w:t>
      </w:r>
      <w:proofErr w:type="spellStart"/>
      <w:r w:rsidR="003C5EBE" w:rsidRPr="003C5EBE">
        <w:rPr>
          <w:rFonts w:eastAsiaTheme="minorEastAsia"/>
        </w:rPr>
        <w:t>NLoS</w:t>
      </w:r>
      <w:proofErr w:type="spellEnd"/>
      <w:r w:rsidR="003C5EBE" w:rsidRPr="003C5EBE">
        <w:rPr>
          <w:rFonts w:eastAsiaTheme="minorEastAsia"/>
        </w:rPr>
        <w:t xml:space="preserve"> indicator</w:t>
      </w:r>
      <w:r w:rsidR="003C5EBE">
        <w:rPr>
          <w:rFonts w:eastAsiaTheme="minorEastAsia"/>
        </w:rPr>
        <w:t xml:space="preserve"> </w:t>
      </w:r>
      <w:r w:rsidR="003C5EBE" w:rsidRPr="003C5EBE">
        <w:rPr>
          <w:rFonts w:eastAsiaTheme="minorEastAsia"/>
        </w:rPr>
        <w:t>using binary values</w:t>
      </w:r>
      <w:r w:rsidR="003C5EBE">
        <w:rPr>
          <w:rFonts w:eastAsiaTheme="minorEastAsia"/>
        </w:rPr>
        <w:t xml:space="preserve"> and UE2 is supportive of reporting </w:t>
      </w:r>
      <w:proofErr w:type="spellStart"/>
      <w:r w:rsidR="003C5EBE" w:rsidRPr="003C5EBE">
        <w:rPr>
          <w:rFonts w:eastAsiaTheme="minorEastAsia"/>
        </w:rPr>
        <w:t>LoS</w:t>
      </w:r>
      <w:proofErr w:type="spellEnd"/>
      <w:r w:rsidR="003C5EBE" w:rsidRPr="003C5EBE">
        <w:rPr>
          <w:rFonts w:eastAsiaTheme="minorEastAsia"/>
        </w:rPr>
        <w:t>/</w:t>
      </w:r>
      <w:proofErr w:type="spellStart"/>
      <w:r w:rsidR="003C5EBE" w:rsidRPr="003C5EBE">
        <w:rPr>
          <w:rFonts w:eastAsiaTheme="minorEastAsia"/>
        </w:rPr>
        <w:t>NLoS</w:t>
      </w:r>
      <w:proofErr w:type="spellEnd"/>
      <w:r w:rsidR="003C5EBE" w:rsidRPr="003C5EBE">
        <w:rPr>
          <w:rFonts w:eastAsiaTheme="minorEastAsia"/>
        </w:rPr>
        <w:t xml:space="preserve"> indicator</w:t>
      </w:r>
      <w:r w:rsidR="003C5EBE">
        <w:rPr>
          <w:rFonts w:eastAsiaTheme="minorEastAsia"/>
        </w:rPr>
        <w:t xml:space="preserve"> </w:t>
      </w:r>
      <w:r w:rsidR="003C5EBE" w:rsidRPr="003C5EBE">
        <w:rPr>
          <w:rFonts w:eastAsiaTheme="minorEastAsia"/>
        </w:rPr>
        <w:t xml:space="preserve">using </w:t>
      </w:r>
      <w:r w:rsidR="003C5EBE" w:rsidRPr="00095866">
        <w:rPr>
          <w:rFonts w:eastAsiaTheme="minorEastAsia"/>
        </w:rPr>
        <w:t>discrete set</w:t>
      </w:r>
      <w:r w:rsidR="00655B04">
        <w:rPr>
          <w:rFonts w:eastAsiaTheme="minorEastAsia"/>
        </w:rPr>
        <w:t>,</w:t>
      </w:r>
      <w:r w:rsidR="003C5EBE">
        <w:rPr>
          <w:rFonts w:eastAsiaTheme="minorEastAsia"/>
        </w:rPr>
        <w:t xml:space="preserve"> when UE1 and UE2</w:t>
      </w:r>
      <w:r w:rsidR="00655B04">
        <w:rPr>
          <w:rFonts w:eastAsiaTheme="minorEastAsia"/>
        </w:rPr>
        <w:t xml:space="preserve"> both report a </w:t>
      </w:r>
      <w:proofErr w:type="spellStart"/>
      <w:r w:rsidR="00655B04" w:rsidRPr="00095866">
        <w:rPr>
          <w:rFonts w:eastAsiaTheme="minorEastAsia"/>
        </w:rPr>
        <w:t>LoS</w:t>
      </w:r>
      <w:proofErr w:type="spellEnd"/>
      <w:r w:rsidR="00655B04" w:rsidRPr="00095866">
        <w:rPr>
          <w:rFonts w:eastAsiaTheme="minorEastAsia"/>
        </w:rPr>
        <w:t>/</w:t>
      </w:r>
      <w:proofErr w:type="spellStart"/>
      <w:r w:rsidR="00655B04" w:rsidRPr="00095866">
        <w:rPr>
          <w:rFonts w:eastAsiaTheme="minorEastAsia"/>
        </w:rPr>
        <w:t>NLoS</w:t>
      </w:r>
      <w:proofErr w:type="spellEnd"/>
      <w:r w:rsidR="00655B04" w:rsidRPr="00095866">
        <w:rPr>
          <w:rFonts w:eastAsiaTheme="minorEastAsia"/>
        </w:rPr>
        <w:t xml:space="preserve"> indicator</w:t>
      </w:r>
      <w:r w:rsidR="00655B04">
        <w:rPr>
          <w:rFonts w:eastAsiaTheme="minorEastAsia"/>
        </w:rPr>
        <w:t xml:space="preserve"> of 0</w:t>
      </w:r>
      <w:r w:rsidR="000F5ACD">
        <w:rPr>
          <w:rFonts w:eastAsiaTheme="minorEastAsia"/>
        </w:rPr>
        <w:t>.</w:t>
      </w:r>
      <w:r w:rsidR="00655B04">
        <w:rPr>
          <w:rFonts w:eastAsiaTheme="minorEastAsia"/>
        </w:rPr>
        <w:t xml:space="preserve"> </w:t>
      </w:r>
      <w:r w:rsidR="000F5ACD">
        <w:rPr>
          <w:rFonts w:eastAsiaTheme="minorEastAsia"/>
        </w:rPr>
        <w:t>F</w:t>
      </w:r>
      <w:r w:rsidR="00655B04">
        <w:rPr>
          <w:rFonts w:eastAsiaTheme="minorEastAsia"/>
        </w:rPr>
        <w:t xml:space="preserve">or UE1, it only means the link is detected as </w:t>
      </w:r>
      <w:proofErr w:type="spellStart"/>
      <w:r w:rsidR="00655B04">
        <w:rPr>
          <w:rFonts w:eastAsiaTheme="minorEastAsia"/>
        </w:rPr>
        <w:t>NLoS</w:t>
      </w:r>
      <w:proofErr w:type="spellEnd"/>
      <w:r w:rsidR="00655B04">
        <w:rPr>
          <w:rFonts w:eastAsiaTheme="minorEastAsia"/>
        </w:rPr>
        <w:t xml:space="preserve"> but the confidence is unknown</w:t>
      </w:r>
      <w:r w:rsidR="000F5ACD">
        <w:rPr>
          <w:rFonts w:eastAsiaTheme="minorEastAsia"/>
        </w:rPr>
        <w:t>;</w:t>
      </w:r>
      <w:r w:rsidR="00655B04">
        <w:rPr>
          <w:rFonts w:eastAsiaTheme="minorEastAsia"/>
        </w:rPr>
        <w:t xml:space="preserve"> for UE2, it means the link is detected as </w:t>
      </w:r>
      <w:proofErr w:type="spellStart"/>
      <w:r w:rsidR="00655B04">
        <w:rPr>
          <w:rFonts w:eastAsiaTheme="minorEastAsia"/>
        </w:rPr>
        <w:t>NLoS</w:t>
      </w:r>
      <w:proofErr w:type="spellEnd"/>
      <w:r w:rsidR="00655B04">
        <w:rPr>
          <w:rFonts w:eastAsiaTheme="minorEastAsia"/>
        </w:rPr>
        <w:t xml:space="preserve"> and the confidence is very high. But the LMF cannot know the confidence information and </w:t>
      </w:r>
      <w:r w:rsidR="005B2DB9">
        <w:rPr>
          <w:rFonts w:eastAsiaTheme="minorEastAsia"/>
        </w:rPr>
        <w:t xml:space="preserve">assume </w:t>
      </w:r>
      <w:r w:rsidR="00655B04">
        <w:rPr>
          <w:rFonts w:eastAsiaTheme="minorEastAsia"/>
        </w:rPr>
        <w:t xml:space="preserve">the two indicators are the same as they are both 0 and may </w:t>
      </w:r>
      <w:r w:rsidR="005B2DB9">
        <w:rPr>
          <w:rFonts w:eastAsiaTheme="minorEastAsia"/>
        </w:rPr>
        <w:t xml:space="preserve">further </w:t>
      </w:r>
      <w:r w:rsidR="00655B04">
        <w:rPr>
          <w:rFonts w:eastAsiaTheme="minorEastAsia"/>
        </w:rPr>
        <w:t>use them in the same way, which is obvious</w:t>
      </w:r>
      <w:r w:rsidR="00CF4CAD">
        <w:rPr>
          <w:rFonts w:eastAsiaTheme="minorEastAsia"/>
        </w:rPr>
        <w:t>ly</w:t>
      </w:r>
      <w:r w:rsidR="00655B04">
        <w:rPr>
          <w:rFonts w:eastAsiaTheme="minorEastAsia"/>
        </w:rPr>
        <w:t xml:space="preserve"> unreasonable.</w:t>
      </w:r>
    </w:p>
    <w:p w14:paraId="78C5711B" w14:textId="55D8410E" w:rsidR="00717B85" w:rsidRDefault="00655B04" w:rsidP="007272F9">
      <w:pPr>
        <w:pStyle w:val="a0"/>
        <w:spacing w:line="260" w:lineRule="exact"/>
        <w:rPr>
          <w:szCs w:val="20"/>
        </w:rPr>
      </w:pPr>
      <w:r>
        <w:rPr>
          <w:rFonts w:eastAsiaTheme="minorEastAsia" w:hint="eastAsia"/>
        </w:rPr>
        <w:t>T</w:t>
      </w:r>
      <w:r>
        <w:rPr>
          <w:rFonts w:eastAsiaTheme="minorEastAsia"/>
        </w:rPr>
        <w:t xml:space="preserve">herefore, to deal with the above </w:t>
      </w:r>
      <w:r w:rsidRPr="003C5EBE">
        <w:rPr>
          <w:rFonts w:eastAsiaTheme="minorEastAsia"/>
        </w:rPr>
        <w:t>ambiguousness</w:t>
      </w:r>
      <w:r>
        <w:rPr>
          <w:rFonts w:eastAsiaTheme="minorEastAsia"/>
        </w:rPr>
        <w:t>, we thi</w:t>
      </w:r>
      <w:r w:rsidR="00475CF7">
        <w:rPr>
          <w:rFonts w:eastAsiaTheme="minorEastAsia"/>
        </w:rPr>
        <w:t xml:space="preserve">nk the additional UE capability </w:t>
      </w:r>
      <w:r w:rsidR="007272F9">
        <w:rPr>
          <w:rFonts w:eastAsiaTheme="minorEastAsia"/>
        </w:rPr>
        <w:t>of which type of</w:t>
      </w:r>
      <w:r w:rsidR="00722C99">
        <w:rPr>
          <w:rFonts w:eastAsiaTheme="minorEastAsia"/>
        </w:rPr>
        <w:t xml:space="preserve"> </w:t>
      </w:r>
      <w:proofErr w:type="spellStart"/>
      <w:r w:rsidR="007272F9">
        <w:rPr>
          <w:rFonts w:ascii="Times" w:eastAsia="Times" w:hAnsi="Times" w:cs="Times"/>
          <w:szCs w:val="20"/>
          <w:lang w:bidi="ar"/>
        </w:rPr>
        <w:t>LoS</w:t>
      </w:r>
      <w:proofErr w:type="spellEnd"/>
      <w:r w:rsidR="007272F9">
        <w:rPr>
          <w:rFonts w:ascii="Times" w:eastAsia="Times" w:hAnsi="Times" w:cs="Times"/>
          <w:szCs w:val="20"/>
          <w:lang w:bidi="ar"/>
        </w:rPr>
        <w:t>/</w:t>
      </w:r>
      <w:proofErr w:type="spellStart"/>
      <w:r w:rsidR="007272F9">
        <w:rPr>
          <w:rFonts w:ascii="Times" w:eastAsia="Times" w:hAnsi="Times" w:cs="Times"/>
          <w:szCs w:val="20"/>
          <w:lang w:bidi="ar"/>
        </w:rPr>
        <w:t>NLoS</w:t>
      </w:r>
      <w:proofErr w:type="spellEnd"/>
      <w:r w:rsidR="007272F9">
        <w:rPr>
          <w:rFonts w:ascii="Times" w:eastAsia="Times" w:hAnsi="Times" w:cs="Times"/>
          <w:szCs w:val="20"/>
          <w:lang w:bidi="ar"/>
        </w:rPr>
        <w:t xml:space="preserve"> indicators</w:t>
      </w:r>
      <w:r w:rsidR="007272F9">
        <w:rPr>
          <w:rFonts w:eastAsiaTheme="minorEastAsia"/>
        </w:rPr>
        <w:t xml:space="preserve"> the UE is supportive </w:t>
      </w:r>
      <w:r w:rsidR="00E666F9">
        <w:rPr>
          <w:szCs w:val="20"/>
        </w:rPr>
        <w:t>should be supported.</w:t>
      </w:r>
      <w:r w:rsidR="009F1023">
        <w:rPr>
          <w:rFonts w:eastAsiaTheme="minorEastAsia"/>
        </w:rPr>
        <w:t xml:space="preserve"> When LMF receives </w:t>
      </w:r>
      <w:r w:rsidR="003529D1">
        <w:rPr>
          <w:rFonts w:eastAsiaTheme="minorEastAsia"/>
        </w:rPr>
        <w:t>different</w:t>
      </w:r>
      <w:r w:rsidR="009F1023">
        <w:rPr>
          <w:rFonts w:eastAsiaTheme="minorEastAsia"/>
        </w:rPr>
        <w:t xml:space="preserve"> UE capability</w:t>
      </w:r>
      <w:r w:rsidR="003529D1">
        <w:rPr>
          <w:rFonts w:eastAsiaTheme="minorEastAsia"/>
        </w:rPr>
        <w:t xml:space="preserve">, it can identify the meaning of 0 and 1 according to </w:t>
      </w:r>
      <w:r w:rsidR="00722C99">
        <w:rPr>
          <w:rFonts w:eastAsiaTheme="minorEastAsia"/>
        </w:rPr>
        <w:t xml:space="preserve">the </w:t>
      </w:r>
      <w:r w:rsidR="000F5ACD">
        <w:rPr>
          <w:rFonts w:eastAsiaTheme="minorEastAsia"/>
        </w:rPr>
        <w:t xml:space="preserve">reported </w:t>
      </w:r>
      <w:r w:rsidR="003529D1">
        <w:rPr>
          <w:rFonts w:eastAsiaTheme="minorEastAsia"/>
        </w:rPr>
        <w:t xml:space="preserve">different </w:t>
      </w:r>
      <w:r w:rsidR="000F5ACD">
        <w:rPr>
          <w:rFonts w:eastAsiaTheme="minorEastAsia"/>
        </w:rPr>
        <w:t xml:space="preserve">UE </w:t>
      </w:r>
      <w:r w:rsidR="007272F9">
        <w:rPr>
          <w:rFonts w:eastAsiaTheme="minorEastAsia"/>
        </w:rPr>
        <w:t>capability</w:t>
      </w:r>
      <w:r w:rsidR="00821DB5">
        <w:rPr>
          <w:rFonts w:ascii="Times" w:eastAsia="Times" w:hAnsi="Times" w:cs="Times"/>
          <w:szCs w:val="20"/>
          <w:lang w:bidi="ar"/>
        </w:rPr>
        <w:t>.</w:t>
      </w:r>
      <w:r w:rsidR="00821DB5">
        <w:rPr>
          <w:rFonts w:eastAsiaTheme="minorEastAsia" w:hint="eastAsia"/>
        </w:rPr>
        <w:t xml:space="preserve"> </w:t>
      </w:r>
    </w:p>
    <w:p w14:paraId="05E3302E" w14:textId="77777777" w:rsidR="00821DB5" w:rsidRDefault="00821DB5" w:rsidP="00821DB5">
      <w:pPr>
        <w:pStyle w:val="a0"/>
        <w:numPr>
          <w:ilvl w:val="0"/>
          <w:numId w:val="9"/>
        </w:numPr>
        <w:spacing w:line="260" w:lineRule="exact"/>
        <w:rPr>
          <w:rFonts w:eastAsiaTheme="minorEastAsia"/>
          <w:b/>
          <w:i/>
          <w:szCs w:val="20"/>
        </w:rPr>
      </w:pPr>
    </w:p>
    <w:p w14:paraId="5D8B0E72" w14:textId="07986675" w:rsidR="00821DB5" w:rsidRPr="00722C99" w:rsidRDefault="00821DB5" w:rsidP="00722C99">
      <w:pPr>
        <w:pStyle w:val="a0"/>
        <w:numPr>
          <w:ilvl w:val="0"/>
          <w:numId w:val="11"/>
        </w:numPr>
        <w:spacing w:line="260" w:lineRule="exact"/>
        <w:rPr>
          <w:rFonts w:eastAsiaTheme="minorEastAsia"/>
          <w:b/>
          <w:i/>
          <w:szCs w:val="20"/>
        </w:rPr>
      </w:pPr>
      <w:r>
        <w:rPr>
          <w:rFonts w:eastAsiaTheme="minorEastAsia"/>
          <w:b/>
          <w:i/>
          <w:szCs w:val="20"/>
        </w:rPr>
        <w:t>Support</w:t>
      </w:r>
      <w:r w:rsidR="00722C99">
        <w:rPr>
          <w:rFonts w:eastAsiaTheme="minorEastAsia"/>
          <w:b/>
          <w:i/>
          <w:szCs w:val="20"/>
        </w:rPr>
        <w:t xml:space="preserve"> </w:t>
      </w:r>
      <w:r w:rsidR="00722C99" w:rsidRPr="00722C99">
        <w:rPr>
          <w:rFonts w:eastAsiaTheme="minorEastAsia"/>
          <w:b/>
          <w:i/>
          <w:szCs w:val="20"/>
        </w:rPr>
        <w:t xml:space="preserve">UE capability of which type of </w:t>
      </w:r>
      <w:proofErr w:type="spellStart"/>
      <w:r w:rsidR="00722C99" w:rsidRPr="00722C99">
        <w:rPr>
          <w:rFonts w:eastAsiaTheme="minorEastAsia"/>
          <w:b/>
          <w:i/>
          <w:szCs w:val="20"/>
        </w:rPr>
        <w:t>LoS</w:t>
      </w:r>
      <w:proofErr w:type="spellEnd"/>
      <w:r w:rsidR="00722C99" w:rsidRPr="00722C99">
        <w:rPr>
          <w:rFonts w:eastAsiaTheme="minorEastAsia"/>
          <w:b/>
          <w:i/>
          <w:szCs w:val="20"/>
        </w:rPr>
        <w:t>/</w:t>
      </w:r>
      <w:proofErr w:type="spellStart"/>
      <w:r w:rsidR="00722C99" w:rsidRPr="00722C99">
        <w:rPr>
          <w:rFonts w:eastAsiaTheme="minorEastAsia"/>
          <w:b/>
          <w:i/>
          <w:szCs w:val="20"/>
        </w:rPr>
        <w:t>NLoS</w:t>
      </w:r>
      <w:proofErr w:type="spellEnd"/>
      <w:r w:rsidR="00722C99" w:rsidRPr="00722C99">
        <w:rPr>
          <w:rFonts w:eastAsiaTheme="minorEastAsia"/>
          <w:b/>
          <w:i/>
          <w:szCs w:val="20"/>
        </w:rPr>
        <w:t xml:space="preserve"> indicators the UE is supportive</w:t>
      </w:r>
      <w:r w:rsidR="00722C99">
        <w:rPr>
          <w:rFonts w:eastAsiaTheme="minorEastAsia"/>
          <w:b/>
          <w:i/>
          <w:szCs w:val="20"/>
        </w:rPr>
        <w:t>.</w:t>
      </w:r>
      <w:r w:rsidR="00722C99" w:rsidRPr="00722C99">
        <w:rPr>
          <w:rFonts w:eastAsiaTheme="minorEastAsia"/>
          <w:b/>
          <w:i/>
          <w:szCs w:val="20"/>
        </w:rPr>
        <w:t xml:space="preserve"> </w:t>
      </w:r>
    </w:p>
    <w:p w14:paraId="507EAED7" w14:textId="4C45F6C2" w:rsidR="007B6FA3" w:rsidRDefault="00031208" w:rsidP="003C5EBE">
      <w:pPr>
        <w:pStyle w:val="a0"/>
        <w:spacing w:line="260" w:lineRule="exact"/>
        <w:rPr>
          <w:rFonts w:eastAsiaTheme="minorEastAsia"/>
        </w:rPr>
      </w:pPr>
      <w:r>
        <w:rPr>
          <w:rFonts w:eastAsiaTheme="minorEastAsia" w:hint="eastAsia"/>
        </w:rPr>
        <w:t>W</w:t>
      </w:r>
      <w:r>
        <w:rPr>
          <w:rFonts w:eastAsiaTheme="minorEastAsia"/>
        </w:rPr>
        <w:t xml:space="preserve">hen it comes to </w:t>
      </w:r>
      <w:r w:rsidRPr="00023DA8">
        <w:rPr>
          <w:rFonts w:eastAsiaTheme="minorEastAsia"/>
        </w:rPr>
        <w:t xml:space="preserve">the discrete values </w:t>
      </w:r>
      <w:r>
        <w:rPr>
          <w:rFonts w:eastAsiaTheme="minorEastAsia"/>
        </w:rPr>
        <w:t>of Los</w:t>
      </w:r>
      <w:r w:rsidRPr="00CB676F">
        <w:rPr>
          <w:rFonts w:eastAsiaTheme="minorEastAsia"/>
        </w:rPr>
        <w:t>/</w:t>
      </w:r>
      <w:proofErr w:type="spellStart"/>
      <w:r w:rsidRPr="00CB676F">
        <w:rPr>
          <w:rFonts w:eastAsiaTheme="minorEastAsia"/>
        </w:rPr>
        <w:t>NLoS</w:t>
      </w:r>
      <w:proofErr w:type="spellEnd"/>
      <w:r w:rsidRPr="00CB676F">
        <w:rPr>
          <w:rFonts w:eastAsiaTheme="minorEastAsia"/>
        </w:rPr>
        <w:t xml:space="preserve"> </w:t>
      </w:r>
      <w:r w:rsidRPr="00095866">
        <w:rPr>
          <w:rFonts w:eastAsiaTheme="minorEastAsia"/>
        </w:rPr>
        <w:t>indicators</w:t>
      </w:r>
      <w:r>
        <w:rPr>
          <w:rFonts w:eastAsiaTheme="minorEastAsia"/>
        </w:rPr>
        <w:t xml:space="preserve">, we think </w:t>
      </w:r>
      <w:r w:rsidR="00D1696D">
        <w:rPr>
          <w:rFonts w:eastAsiaTheme="minorEastAsia" w:hint="eastAsia"/>
        </w:rPr>
        <w:t>it</w:t>
      </w:r>
      <w:r w:rsidR="00D1696D">
        <w:rPr>
          <w:rFonts w:eastAsiaTheme="minorEastAsia"/>
        </w:rPr>
        <w:t xml:space="preserve"> </w:t>
      </w:r>
      <w:r w:rsidR="007B6FA3">
        <w:rPr>
          <w:rFonts w:eastAsiaTheme="minorEastAsia"/>
        </w:rPr>
        <w:t xml:space="preserve">should be </w:t>
      </w:r>
      <w:r w:rsidR="007B6FA3">
        <w:rPr>
          <w:rFonts w:ascii="Times" w:eastAsia="Times" w:hAnsi="Times" w:cs="Times"/>
          <w:szCs w:val="20"/>
        </w:rPr>
        <w:t xml:space="preserve">associated with </w:t>
      </w:r>
      <w:proofErr w:type="spellStart"/>
      <w:r w:rsidR="007B6FA3">
        <w:rPr>
          <w:rFonts w:eastAsiaTheme="minorEastAsia"/>
        </w:rPr>
        <w:t>LoS</w:t>
      </w:r>
      <w:proofErr w:type="spellEnd"/>
      <w:r w:rsidR="007B6FA3">
        <w:rPr>
          <w:rFonts w:eastAsiaTheme="minorEastAsia"/>
        </w:rPr>
        <w:t xml:space="preserve"> detection probability.</w:t>
      </w:r>
      <w:r w:rsidR="007B6FA3">
        <w:rPr>
          <w:rFonts w:eastAsiaTheme="minorEastAsia" w:hint="eastAsia"/>
        </w:rPr>
        <w:t xml:space="preserve"> </w:t>
      </w:r>
      <w:r w:rsidR="007B6FA3">
        <w:rPr>
          <w:rFonts w:eastAsiaTheme="minorEastAsia"/>
        </w:rPr>
        <w:t>A</w:t>
      </w:r>
      <w:r w:rsidR="00315012">
        <w:rPr>
          <w:rFonts w:eastAsiaTheme="minorEastAsia"/>
        </w:rPr>
        <w:t xml:space="preserve">s far as we are concerned, </w:t>
      </w:r>
      <w:r w:rsidR="007B6FA3">
        <w:rPr>
          <w:rFonts w:eastAsiaTheme="minorEastAsia"/>
        </w:rPr>
        <w:t xml:space="preserve">reporting </w:t>
      </w:r>
      <w:r w:rsidR="007B6FA3" w:rsidRPr="00023DA8">
        <w:rPr>
          <w:rFonts w:eastAsiaTheme="minorEastAsia"/>
        </w:rPr>
        <w:t>discrete values</w:t>
      </w:r>
      <w:r w:rsidR="00315012">
        <w:rPr>
          <w:rFonts w:eastAsiaTheme="minorEastAsia"/>
        </w:rPr>
        <w:t xml:space="preserve"> is a method to indicate the confidence of Los</w:t>
      </w:r>
      <w:r w:rsidR="00315012" w:rsidRPr="00CB676F">
        <w:rPr>
          <w:rFonts w:eastAsiaTheme="minorEastAsia"/>
        </w:rPr>
        <w:t>/</w:t>
      </w:r>
      <w:proofErr w:type="spellStart"/>
      <w:r w:rsidR="00315012" w:rsidRPr="00CB676F">
        <w:rPr>
          <w:rFonts w:eastAsiaTheme="minorEastAsia"/>
        </w:rPr>
        <w:t>NLoS</w:t>
      </w:r>
      <w:proofErr w:type="spellEnd"/>
      <w:r w:rsidR="00315012" w:rsidRPr="00CB676F">
        <w:rPr>
          <w:rFonts w:eastAsiaTheme="minorEastAsia"/>
        </w:rPr>
        <w:t xml:space="preserve"> </w:t>
      </w:r>
      <w:r w:rsidR="00315012" w:rsidRPr="00095866">
        <w:rPr>
          <w:rFonts w:eastAsiaTheme="minorEastAsia"/>
        </w:rPr>
        <w:t>indicators</w:t>
      </w:r>
      <w:r w:rsidR="00315012">
        <w:rPr>
          <w:rFonts w:eastAsiaTheme="minorEastAsia"/>
        </w:rPr>
        <w:t xml:space="preserve">. </w:t>
      </w:r>
      <w:r w:rsidR="00DD7999">
        <w:rPr>
          <w:rFonts w:eastAsiaTheme="minorEastAsia"/>
        </w:rPr>
        <w:t xml:space="preserve">Each </w:t>
      </w:r>
      <w:r w:rsidR="00DD7999" w:rsidRPr="00023DA8">
        <w:rPr>
          <w:rFonts w:eastAsiaTheme="minorEastAsia"/>
        </w:rPr>
        <w:t>discrete value</w:t>
      </w:r>
      <w:r w:rsidR="00DD7999">
        <w:rPr>
          <w:rFonts w:eastAsiaTheme="minorEastAsia"/>
        </w:rPr>
        <w:t xml:space="preserve"> represents a confidence of Los detection, where the closer it gets to 0, the corresponding link is more likely to be a </w:t>
      </w:r>
      <w:proofErr w:type="spellStart"/>
      <w:r w:rsidR="00DD7999">
        <w:rPr>
          <w:rFonts w:eastAsiaTheme="minorEastAsia"/>
        </w:rPr>
        <w:t>NLoS</w:t>
      </w:r>
      <w:proofErr w:type="spellEnd"/>
      <w:r w:rsidR="00DD7999">
        <w:rPr>
          <w:rFonts w:eastAsiaTheme="minorEastAsia"/>
        </w:rPr>
        <w:t xml:space="preserve"> link and the confidence of </w:t>
      </w:r>
      <w:proofErr w:type="spellStart"/>
      <w:r w:rsidR="00DD7999">
        <w:rPr>
          <w:rFonts w:eastAsiaTheme="minorEastAsia"/>
        </w:rPr>
        <w:t>NLoS</w:t>
      </w:r>
      <w:proofErr w:type="spellEnd"/>
      <w:r w:rsidR="00DD7999">
        <w:rPr>
          <w:rFonts w:eastAsiaTheme="minorEastAsia"/>
        </w:rPr>
        <w:t xml:space="preserve"> is higher, and the closer it gets to 1, the corresponding link is more likely to be a </w:t>
      </w:r>
      <w:proofErr w:type="spellStart"/>
      <w:r w:rsidR="00DD7999">
        <w:rPr>
          <w:rFonts w:eastAsiaTheme="minorEastAsia"/>
        </w:rPr>
        <w:t>LoS</w:t>
      </w:r>
      <w:proofErr w:type="spellEnd"/>
      <w:r w:rsidR="00DD7999">
        <w:rPr>
          <w:rFonts w:eastAsiaTheme="minorEastAsia"/>
        </w:rPr>
        <w:t xml:space="preserve"> link and the confidence of </w:t>
      </w:r>
      <w:proofErr w:type="spellStart"/>
      <w:r w:rsidR="00DD7999">
        <w:rPr>
          <w:rFonts w:eastAsiaTheme="minorEastAsia"/>
        </w:rPr>
        <w:t>LoS</w:t>
      </w:r>
      <w:proofErr w:type="spellEnd"/>
      <w:r w:rsidR="00DD7999">
        <w:rPr>
          <w:rFonts w:eastAsiaTheme="minorEastAsia"/>
        </w:rPr>
        <w:t xml:space="preserve"> is higher.</w:t>
      </w:r>
      <w:r w:rsidR="007C09DD">
        <w:rPr>
          <w:szCs w:val="20"/>
        </w:rPr>
        <w:t xml:space="preserve"> However, how to d</w:t>
      </w:r>
      <w:r w:rsidR="00C17242">
        <w:rPr>
          <w:szCs w:val="20"/>
        </w:rPr>
        <w:t>i</w:t>
      </w:r>
      <w:r w:rsidR="007C09DD">
        <w:rPr>
          <w:szCs w:val="20"/>
        </w:rPr>
        <w:t>vide</w:t>
      </w:r>
      <w:r w:rsidR="00C17242">
        <w:rPr>
          <w:szCs w:val="20"/>
        </w:rPr>
        <w:t xml:space="preserve"> </w:t>
      </w:r>
      <w:r w:rsidR="007C09DD">
        <w:rPr>
          <w:szCs w:val="20"/>
        </w:rPr>
        <w:t xml:space="preserve">the </w:t>
      </w:r>
      <w:proofErr w:type="spellStart"/>
      <w:r w:rsidR="007C09DD">
        <w:rPr>
          <w:szCs w:val="20"/>
        </w:rPr>
        <w:t>LoS</w:t>
      </w:r>
      <w:proofErr w:type="spellEnd"/>
      <w:r w:rsidR="007C09DD">
        <w:rPr>
          <w:szCs w:val="20"/>
        </w:rPr>
        <w:t>/</w:t>
      </w:r>
      <w:proofErr w:type="spellStart"/>
      <w:r w:rsidR="007C09DD">
        <w:rPr>
          <w:szCs w:val="20"/>
        </w:rPr>
        <w:t>NLoS</w:t>
      </w:r>
      <w:proofErr w:type="spellEnd"/>
      <w:r w:rsidR="007C09DD">
        <w:rPr>
          <w:szCs w:val="20"/>
        </w:rPr>
        <w:t xml:space="preserve"> </w:t>
      </w:r>
      <w:r w:rsidR="007C09DD" w:rsidRPr="00095866">
        <w:rPr>
          <w:rFonts w:eastAsiaTheme="minorEastAsia"/>
        </w:rPr>
        <w:t>indicators</w:t>
      </w:r>
      <w:r w:rsidR="007C09DD">
        <w:rPr>
          <w:szCs w:val="20"/>
        </w:rPr>
        <w:t xml:space="preserve"> into </w:t>
      </w:r>
      <w:r w:rsidR="007C09DD" w:rsidRPr="00023DA8">
        <w:rPr>
          <w:rFonts w:eastAsiaTheme="minorEastAsia"/>
        </w:rPr>
        <w:t>discrete values</w:t>
      </w:r>
      <w:r w:rsidR="007C09DD">
        <w:rPr>
          <w:szCs w:val="20"/>
        </w:rPr>
        <w:t xml:space="preserve"> still needs clarification and discussion. For example, </w:t>
      </w:r>
      <w:r w:rsidR="007C09DD" w:rsidRPr="008542C5">
        <w:rPr>
          <w:szCs w:val="20"/>
        </w:rPr>
        <w:t xml:space="preserve">the </w:t>
      </w:r>
      <w:proofErr w:type="spellStart"/>
      <w:r w:rsidR="007C09DD">
        <w:rPr>
          <w:szCs w:val="20"/>
        </w:rPr>
        <w:t>LoS</w:t>
      </w:r>
      <w:proofErr w:type="spellEnd"/>
      <w:r w:rsidR="007C09DD">
        <w:rPr>
          <w:szCs w:val="20"/>
        </w:rPr>
        <w:t>/</w:t>
      </w:r>
      <w:proofErr w:type="spellStart"/>
      <w:r w:rsidR="007C09DD">
        <w:rPr>
          <w:szCs w:val="20"/>
        </w:rPr>
        <w:t>NLoS</w:t>
      </w:r>
      <w:proofErr w:type="spellEnd"/>
      <w:r w:rsidR="007C09DD">
        <w:rPr>
          <w:szCs w:val="20"/>
        </w:rPr>
        <w:t xml:space="preserve"> confidence may largely depends on the </w:t>
      </w:r>
      <w:proofErr w:type="spellStart"/>
      <w:r w:rsidR="007C09DD">
        <w:rPr>
          <w:szCs w:val="20"/>
        </w:rPr>
        <w:t>LoS</w:t>
      </w:r>
      <w:proofErr w:type="spellEnd"/>
      <w:r w:rsidR="007C09DD">
        <w:rPr>
          <w:szCs w:val="20"/>
        </w:rPr>
        <w:t xml:space="preserve"> identification methods, where the measurements for </w:t>
      </w:r>
      <w:proofErr w:type="spellStart"/>
      <w:r w:rsidR="007C09DD">
        <w:rPr>
          <w:szCs w:val="20"/>
        </w:rPr>
        <w:t>LoS</w:t>
      </w:r>
      <w:proofErr w:type="spellEnd"/>
      <w:r w:rsidR="007C09DD">
        <w:rPr>
          <w:szCs w:val="20"/>
        </w:rPr>
        <w:t xml:space="preserve"> identification are different. Then how to unify the quantify rules for </w:t>
      </w:r>
      <w:proofErr w:type="spellStart"/>
      <w:r w:rsidR="007C09DD">
        <w:rPr>
          <w:szCs w:val="20"/>
        </w:rPr>
        <w:t>LoS</w:t>
      </w:r>
      <w:proofErr w:type="spellEnd"/>
      <w:r w:rsidR="007C09DD">
        <w:rPr>
          <w:szCs w:val="20"/>
        </w:rPr>
        <w:t>/</w:t>
      </w:r>
      <w:proofErr w:type="spellStart"/>
      <w:r w:rsidR="007C09DD">
        <w:rPr>
          <w:szCs w:val="20"/>
        </w:rPr>
        <w:t>NLoS</w:t>
      </w:r>
      <w:proofErr w:type="spellEnd"/>
      <w:r w:rsidR="007C09DD">
        <w:rPr>
          <w:szCs w:val="20"/>
        </w:rPr>
        <w:t xml:space="preserve"> </w:t>
      </w:r>
      <w:r w:rsidR="00A737C1" w:rsidRPr="00095866">
        <w:rPr>
          <w:rFonts w:eastAsiaTheme="minorEastAsia"/>
        </w:rPr>
        <w:t>indicators</w:t>
      </w:r>
      <w:r w:rsidR="00A737C1">
        <w:rPr>
          <w:szCs w:val="20"/>
        </w:rPr>
        <w:t xml:space="preserve"> </w:t>
      </w:r>
      <w:r w:rsidR="007C09DD">
        <w:rPr>
          <w:szCs w:val="20"/>
        </w:rPr>
        <w:t>needs to be further discussion</w:t>
      </w:r>
      <w:r w:rsidR="00A737C1">
        <w:rPr>
          <w:szCs w:val="20"/>
        </w:rPr>
        <w:t>.</w:t>
      </w:r>
      <w:r w:rsidR="007C09DD">
        <w:rPr>
          <w:szCs w:val="20"/>
        </w:rPr>
        <w:t xml:space="preserve"> </w:t>
      </w:r>
      <w:r w:rsidR="00A737C1">
        <w:rPr>
          <w:szCs w:val="20"/>
        </w:rPr>
        <w:t xml:space="preserve">If each UE reports the </w:t>
      </w:r>
      <w:r w:rsidR="00A737C1" w:rsidRPr="00023DA8">
        <w:rPr>
          <w:rFonts w:eastAsiaTheme="minorEastAsia"/>
        </w:rPr>
        <w:t>discrete values</w:t>
      </w:r>
      <w:r w:rsidR="00A737C1">
        <w:rPr>
          <w:rFonts w:eastAsiaTheme="minorEastAsia"/>
        </w:rPr>
        <w:t xml:space="preserve"> of Los</w:t>
      </w:r>
      <w:r w:rsidR="00A737C1" w:rsidRPr="00CB676F">
        <w:rPr>
          <w:rFonts w:eastAsiaTheme="minorEastAsia"/>
        </w:rPr>
        <w:t>/</w:t>
      </w:r>
      <w:proofErr w:type="spellStart"/>
      <w:r w:rsidR="00A737C1" w:rsidRPr="00CB676F">
        <w:rPr>
          <w:rFonts w:eastAsiaTheme="minorEastAsia"/>
        </w:rPr>
        <w:t>NLoS</w:t>
      </w:r>
      <w:proofErr w:type="spellEnd"/>
      <w:r w:rsidR="00A737C1" w:rsidRPr="00CB676F">
        <w:rPr>
          <w:rFonts w:eastAsiaTheme="minorEastAsia"/>
        </w:rPr>
        <w:t xml:space="preserve"> </w:t>
      </w:r>
      <w:r w:rsidR="00A737C1" w:rsidRPr="00095866">
        <w:rPr>
          <w:rFonts w:eastAsiaTheme="minorEastAsia"/>
        </w:rPr>
        <w:t>indicators</w:t>
      </w:r>
      <w:r w:rsidR="00A737C1">
        <w:rPr>
          <w:rFonts w:eastAsiaTheme="minorEastAsia"/>
        </w:rPr>
        <w:t xml:space="preserve"> without </w:t>
      </w:r>
      <w:r w:rsidR="000F5ACD">
        <w:rPr>
          <w:rFonts w:eastAsiaTheme="minorEastAsia"/>
        </w:rPr>
        <w:t>a</w:t>
      </w:r>
      <w:r w:rsidR="00A737C1">
        <w:rPr>
          <w:rFonts w:eastAsiaTheme="minorEastAsia"/>
        </w:rPr>
        <w:t xml:space="preserve"> unified rule, how can the reliability of Los</w:t>
      </w:r>
      <w:r w:rsidR="00A737C1" w:rsidRPr="00CB676F">
        <w:rPr>
          <w:rFonts w:eastAsiaTheme="minorEastAsia"/>
        </w:rPr>
        <w:t>/</w:t>
      </w:r>
      <w:proofErr w:type="spellStart"/>
      <w:r w:rsidR="00A737C1" w:rsidRPr="00CB676F">
        <w:rPr>
          <w:rFonts w:eastAsiaTheme="minorEastAsia"/>
        </w:rPr>
        <w:t>NLoS</w:t>
      </w:r>
      <w:proofErr w:type="spellEnd"/>
      <w:r w:rsidR="00A737C1" w:rsidRPr="00CB676F">
        <w:rPr>
          <w:rFonts w:eastAsiaTheme="minorEastAsia"/>
        </w:rPr>
        <w:t xml:space="preserve"> </w:t>
      </w:r>
      <w:r w:rsidR="00A737C1" w:rsidRPr="00095866">
        <w:rPr>
          <w:rFonts w:eastAsiaTheme="minorEastAsia"/>
        </w:rPr>
        <w:t>indicators</w:t>
      </w:r>
      <w:r w:rsidR="00A737C1">
        <w:rPr>
          <w:rFonts w:eastAsiaTheme="minorEastAsia"/>
        </w:rPr>
        <w:t xml:space="preserve"> be guaranteed?</w:t>
      </w:r>
      <w:r w:rsidR="000B3586">
        <w:rPr>
          <w:rFonts w:eastAsiaTheme="minorEastAsia"/>
        </w:rPr>
        <w:t xml:space="preserve"> </w:t>
      </w:r>
    </w:p>
    <w:p w14:paraId="699559C4" w14:textId="7F79BA35" w:rsidR="007B6FA3" w:rsidRDefault="007B6FA3" w:rsidP="003C5EBE">
      <w:pPr>
        <w:pStyle w:val="a0"/>
        <w:spacing w:line="260" w:lineRule="exact"/>
        <w:rPr>
          <w:rFonts w:eastAsiaTheme="minorEastAsia"/>
        </w:rPr>
      </w:pPr>
      <w:r>
        <w:rPr>
          <w:rFonts w:eastAsiaTheme="minorEastAsia"/>
        </w:rPr>
        <w:t xml:space="preserve">In our opinion, a simplest way is to divide each </w:t>
      </w:r>
      <w:r w:rsidRPr="00023DA8">
        <w:rPr>
          <w:rFonts w:eastAsiaTheme="minorEastAsia"/>
        </w:rPr>
        <w:t>discrete value</w:t>
      </w:r>
      <w:r>
        <w:rPr>
          <w:rFonts w:eastAsiaTheme="minorEastAsia"/>
        </w:rPr>
        <w:t xml:space="preserve"> according to </w:t>
      </w:r>
      <w:proofErr w:type="spellStart"/>
      <w:r>
        <w:rPr>
          <w:rFonts w:eastAsiaTheme="minorEastAsia"/>
        </w:rPr>
        <w:t>LoS</w:t>
      </w:r>
      <w:proofErr w:type="spellEnd"/>
      <w:r>
        <w:rPr>
          <w:rFonts w:eastAsiaTheme="minorEastAsia"/>
        </w:rPr>
        <w:t xml:space="preserve"> detection probability. Considering the overhead and accuracy, a </w:t>
      </w:r>
      <w:r w:rsidRPr="00023DA8">
        <w:rPr>
          <w:rFonts w:eastAsiaTheme="minorEastAsia"/>
        </w:rPr>
        <w:t>discrete value</w:t>
      </w:r>
      <w:r>
        <w:rPr>
          <w:rFonts w:eastAsiaTheme="minorEastAsia"/>
        </w:rPr>
        <w:t xml:space="preserve"> set of [0, 0.25,0.5,0.75,1] should be supported. </w:t>
      </w:r>
      <w:r w:rsidRPr="007B6FA3">
        <w:rPr>
          <w:rFonts w:eastAsiaTheme="minorEastAsia"/>
        </w:rPr>
        <w:t>The corresponding relationship can be based on the following rules</w:t>
      </w:r>
      <w:r>
        <w:rPr>
          <w:rFonts w:eastAsiaTheme="minorEastAsia"/>
        </w:rPr>
        <w:t>:</w:t>
      </w:r>
    </w:p>
    <w:p w14:paraId="2B37B6A5" w14:textId="7BE983FA" w:rsidR="00E00D04" w:rsidRPr="00C51D63" w:rsidRDefault="00E00D04" w:rsidP="005762DC">
      <w:pPr>
        <w:spacing w:after="120" w:line="240" w:lineRule="atLeast"/>
        <w:jc w:val="center"/>
        <w:rPr>
          <w:bCs/>
          <w:iCs/>
          <w:szCs w:val="20"/>
        </w:rPr>
      </w:pPr>
      <w:r>
        <w:rPr>
          <w:rFonts w:ascii="Times" w:eastAsia="Times" w:hAnsi="Times" w:cs="Times"/>
          <w:szCs w:val="20"/>
          <w:lang w:bidi="ar"/>
        </w:rPr>
        <w:lastRenderedPageBreak/>
        <w:t xml:space="preserve">Table 1 </w:t>
      </w:r>
      <w:r w:rsidRPr="007B6FA3">
        <w:t>The corresponding relationship</w:t>
      </w:r>
      <w:r>
        <w:t xml:space="preserve"> </w:t>
      </w:r>
      <w:r w:rsidRPr="007B6FA3">
        <w:t>rule</w:t>
      </w:r>
      <w:r>
        <w:t xml:space="preserve"> between discrete values and </w:t>
      </w:r>
      <w:proofErr w:type="spellStart"/>
      <w:r>
        <w:t>LoS</w:t>
      </w:r>
      <w:proofErr w:type="spellEnd"/>
      <w:r>
        <w:t xml:space="preserve"> detection probability</w:t>
      </w:r>
    </w:p>
    <w:tbl>
      <w:tblPr>
        <w:tblStyle w:val="af2"/>
        <w:tblW w:w="0" w:type="auto"/>
        <w:jc w:val="center"/>
        <w:tblLook w:val="04A0" w:firstRow="1" w:lastRow="0" w:firstColumn="1" w:lastColumn="0" w:noHBand="0" w:noVBand="1"/>
      </w:tblPr>
      <w:tblGrid>
        <w:gridCol w:w="2504"/>
        <w:gridCol w:w="2504"/>
      </w:tblGrid>
      <w:tr w:rsidR="00E00D04" w14:paraId="17B645BD" w14:textId="77777777" w:rsidTr="00913C1D">
        <w:trPr>
          <w:trHeight w:val="359"/>
          <w:jc w:val="center"/>
        </w:trPr>
        <w:tc>
          <w:tcPr>
            <w:tcW w:w="2504" w:type="dxa"/>
          </w:tcPr>
          <w:p w14:paraId="50721E41" w14:textId="1F674F77" w:rsidR="00E00D04" w:rsidRDefault="00E00D04" w:rsidP="005762DC">
            <w:pPr>
              <w:pStyle w:val="a0"/>
              <w:spacing w:line="260" w:lineRule="exact"/>
              <w:jc w:val="center"/>
              <w:rPr>
                <w:rFonts w:eastAsiaTheme="minorEastAsia"/>
                <w:szCs w:val="20"/>
              </w:rPr>
            </w:pPr>
            <w:r w:rsidRPr="00E00D04">
              <w:rPr>
                <w:rFonts w:eastAsiaTheme="minorEastAsia"/>
                <w:szCs w:val="20"/>
              </w:rPr>
              <w:t>discrete values</w:t>
            </w:r>
          </w:p>
        </w:tc>
        <w:tc>
          <w:tcPr>
            <w:tcW w:w="2504" w:type="dxa"/>
          </w:tcPr>
          <w:p w14:paraId="44FF7848" w14:textId="540438FC" w:rsidR="00E00D04" w:rsidRPr="00C51D63" w:rsidRDefault="00E00D04" w:rsidP="005762DC">
            <w:pPr>
              <w:pStyle w:val="a0"/>
              <w:spacing w:line="260" w:lineRule="exact"/>
              <w:jc w:val="center"/>
              <w:rPr>
                <w:rFonts w:eastAsiaTheme="minorEastAsia"/>
                <w:szCs w:val="20"/>
              </w:rPr>
            </w:pPr>
            <w:proofErr w:type="spellStart"/>
            <w:r>
              <w:rPr>
                <w:rFonts w:eastAsiaTheme="minorEastAsia"/>
              </w:rPr>
              <w:t>LoS</w:t>
            </w:r>
            <w:proofErr w:type="spellEnd"/>
            <w:r>
              <w:rPr>
                <w:rFonts w:eastAsiaTheme="minorEastAsia"/>
              </w:rPr>
              <w:t xml:space="preserve"> detection probability</w:t>
            </w:r>
          </w:p>
        </w:tc>
      </w:tr>
      <w:tr w:rsidR="00E00D04" w14:paraId="3F8959F1" w14:textId="77777777" w:rsidTr="00913C1D">
        <w:trPr>
          <w:trHeight w:val="359"/>
          <w:jc w:val="center"/>
        </w:trPr>
        <w:tc>
          <w:tcPr>
            <w:tcW w:w="2504" w:type="dxa"/>
            <w:vAlign w:val="center"/>
          </w:tcPr>
          <w:p w14:paraId="469E267F" w14:textId="2739FB2A" w:rsidR="00E00D04" w:rsidRDefault="00E00D04" w:rsidP="005762DC">
            <w:pPr>
              <w:pStyle w:val="a0"/>
              <w:spacing w:line="260" w:lineRule="exact"/>
              <w:jc w:val="center"/>
              <w:rPr>
                <w:rFonts w:eastAsiaTheme="minorEastAsia"/>
                <w:szCs w:val="20"/>
              </w:rPr>
            </w:pPr>
            <w:r>
              <w:rPr>
                <w:rFonts w:eastAsiaTheme="minorEastAsia" w:hint="eastAsia"/>
                <w:szCs w:val="20"/>
              </w:rPr>
              <w:t>0</w:t>
            </w:r>
          </w:p>
        </w:tc>
        <w:tc>
          <w:tcPr>
            <w:tcW w:w="2504" w:type="dxa"/>
            <w:vAlign w:val="center"/>
          </w:tcPr>
          <w:p w14:paraId="3C37B0E0" w14:textId="4879106C" w:rsidR="00E00D04" w:rsidRDefault="00E863CA" w:rsidP="005762DC">
            <w:pPr>
              <w:pStyle w:val="a0"/>
              <w:spacing w:line="260" w:lineRule="exact"/>
              <w:jc w:val="center"/>
              <w:rPr>
                <w:rFonts w:eastAsiaTheme="minorEastAsia"/>
                <w:szCs w:val="20"/>
              </w:rPr>
            </w:pPr>
            <m:oMathPara>
              <m:oMath>
                <m:d>
                  <m:dPr>
                    <m:begChr m:val=""/>
                    <m:ctrlPr>
                      <w:rPr>
                        <w:rFonts w:ascii="Cambria Math" w:eastAsiaTheme="minorEastAsia" w:hAnsi="Cambria Math"/>
                        <w:szCs w:val="20"/>
                      </w:rPr>
                    </m:ctrlPr>
                  </m:dPr>
                  <m:e>
                    <m:r>
                      <w:rPr>
                        <w:rFonts w:ascii="Cambria Math" w:eastAsiaTheme="minorEastAsia" w:hAnsi="Cambria Math"/>
                        <w:szCs w:val="20"/>
                      </w:rPr>
                      <m:t>[</m:t>
                    </m:r>
                    <m:r>
                      <m:rPr>
                        <m:sty m:val="p"/>
                      </m:rPr>
                      <w:rPr>
                        <w:rFonts w:ascii="Cambria Math" w:eastAsiaTheme="minorEastAsia" w:hAnsi="Cambria Math"/>
                        <w:szCs w:val="20"/>
                      </w:rPr>
                      <m:t>0, 0.125</m:t>
                    </m:r>
                  </m:e>
                </m:d>
              </m:oMath>
            </m:oMathPara>
          </w:p>
        </w:tc>
      </w:tr>
      <w:tr w:rsidR="00E00D04" w14:paraId="6D62A83A" w14:textId="77777777" w:rsidTr="00913C1D">
        <w:trPr>
          <w:trHeight w:val="359"/>
          <w:jc w:val="center"/>
        </w:trPr>
        <w:tc>
          <w:tcPr>
            <w:tcW w:w="2504" w:type="dxa"/>
            <w:vAlign w:val="center"/>
          </w:tcPr>
          <w:p w14:paraId="134C40DB" w14:textId="5DBF69AC" w:rsidR="00E00D04" w:rsidRDefault="00E00D04" w:rsidP="005762DC">
            <w:pPr>
              <w:pStyle w:val="a0"/>
              <w:spacing w:line="260" w:lineRule="exact"/>
              <w:jc w:val="center"/>
              <w:rPr>
                <w:rFonts w:eastAsiaTheme="minorEastAsia"/>
                <w:szCs w:val="20"/>
              </w:rPr>
            </w:pPr>
            <w:r>
              <w:rPr>
                <w:rFonts w:eastAsiaTheme="minorEastAsia" w:hint="eastAsia"/>
                <w:szCs w:val="20"/>
              </w:rPr>
              <w:t>0</w:t>
            </w:r>
            <w:r>
              <w:rPr>
                <w:rFonts w:eastAsiaTheme="minorEastAsia"/>
                <w:szCs w:val="20"/>
              </w:rPr>
              <w:t>.25</w:t>
            </w:r>
          </w:p>
        </w:tc>
        <w:tc>
          <w:tcPr>
            <w:tcW w:w="2504" w:type="dxa"/>
            <w:vAlign w:val="center"/>
          </w:tcPr>
          <w:p w14:paraId="6F60BDEA" w14:textId="798519F4" w:rsidR="00913C1D" w:rsidRDefault="00E863CA" w:rsidP="005762DC">
            <w:pPr>
              <w:pStyle w:val="a0"/>
              <w:spacing w:line="260" w:lineRule="exact"/>
              <w:jc w:val="center"/>
              <w:rPr>
                <w:rFonts w:eastAsiaTheme="minorEastAsia"/>
                <w:szCs w:val="20"/>
              </w:rPr>
            </w:pPr>
            <m:oMathPara>
              <m:oMath>
                <m:d>
                  <m:dPr>
                    <m:begChr m:val=""/>
                    <m:ctrlPr>
                      <w:rPr>
                        <w:rFonts w:ascii="Cambria Math" w:eastAsiaTheme="minorEastAsia" w:hAnsi="Cambria Math"/>
                        <w:szCs w:val="20"/>
                      </w:rPr>
                    </m:ctrlPr>
                  </m:dPr>
                  <m:e>
                    <m:r>
                      <w:rPr>
                        <w:rFonts w:ascii="Cambria Math" w:eastAsiaTheme="minorEastAsia" w:hAnsi="Cambria Math"/>
                        <w:szCs w:val="20"/>
                      </w:rPr>
                      <m:t>[0</m:t>
                    </m:r>
                    <m:r>
                      <m:rPr>
                        <m:sty m:val="p"/>
                      </m:rPr>
                      <w:rPr>
                        <w:rFonts w:ascii="Cambria Math" w:eastAsiaTheme="minorEastAsia" w:hAnsi="Cambria Math"/>
                        <w:szCs w:val="20"/>
                      </w:rPr>
                      <m:t>.125, 0.375</m:t>
                    </m:r>
                  </m:e>
                </m:d>
              </m:oMath>
            </m:oMathPara>
          </w:p>
        </w:tc>
      </w:tr>
      <w:tr w:rsidR="00E00D04" w14:paraId="73D527D3" w14:textId="77777777" w:rsidTr="00913C1D">
        <w:trPr>
          <w:trHeight w:val="359"/>
          <w:jc w:val="center"/>
        </w:trPr>
        <w:tc>
          <w:tcPr>
            <w:tcW w:w="2504" w:type="dxa"/>
            <w:vAlign w:val="center"/>
          </w:tcPr>
          <w:p w14:paraId="7CDC9A66" w14:textId="0EE0F786" w:rsidR="00E00D04" w:rsidRDefault="00E00D04" w:rsidP="005762DC">
            <w:pPr>
              <w:pStyle w:val="a0"/>
              <w:spacing w:line="260" w:lineRule="exact"/>
              <w:jc w:val="center"/>
              <w:rPr>
                <w:rFonts w:eastAsiaTheme="minorEastAsia"/>
                <w:szCs w:val="20"/>
              </w:rPr>
            </w:pPr>
            <w:r>
              <w:rPr>
                <w:rFonts w:eastAsiaTheme="minorEastAsia" w:hint="eastAsia"/>
                <w:szCs w:val="20"/>
              </w:rPr>
              <w:t>0</w:t>
            </w:r>
            <w:r>
              <w:rPr>
                <w:rFonts w:eastAsiaTheme="minorEastAsia"/>
                <w:szCs w:val="20"/>
              </w:rPr>
              <w:t>.5</w:t>
            </w:r>
          </w:p>
        </w:tc>
        <w:tc>
          <w:tcPr>
            <w:tcW w:w="2504" w:type="dxa"/>
            <w:vAlign w:val="center"/>
          </w:tcPr>
          <w:p w14:paraId="361C3976" w14:textId="0241A21A" w:rsidR="00913C1D" w:rsidRDefault="00E863CA" w:rsidP="005762DC">
            <w:pPr>
              <w:pStyle w:val="a0"/>
              <w:spacing w:line="260" w:lineRule="exact"/>
              <w:jc w:val="center"/>
              <w:rPr>
                <w:rFonts w:eastAsiaTheme="minorEastAsia"/>
                <w:szCs w:val="20"/>
              </w:rPr>
            </w:pPr>
            <m:oMathPara>
              <m:oMath>
                <m:d>
                  <m:dPr>
                    <m:begChr m:val=""/>
                    <m:ctrlPr>
                      <w:rPr>
                        <w:rFonts w:ascii="Cambria Math" w:eastAsiaTheme="minorEastAsia" w:hAnsi="Cambria Math"/>
                        <w:szCs w:val="20"/>
                      </w:rPr>
                    </m:ctrlPr>
                  </m:dPr>
                  <m:e>
                    <m:r>
                      <w:rPr>
                        <w:rFonts w:ascii="Cambria Math" w:eastAsiaTheme="minorEastAsia" w:hAnsi="Cambria Math"/>
                        <w:szCs w:val="20"/>
                      </w:rPr>
                      <m:t>[0</m:t>
                    </m:r>
                    <m:r>
                      <m:rPr>
                        <m:sty m:val="p"/>
                      </m:rPr>
                      <w:rPr>
                        <w:rFonts w:ascii="Cambria Math" w:eastAsiaTheme="minorEastAsia" w:hAnsi="Cambria Math"/>
                        <w:szCs w:val="20"/>
                      </w:rPr>
                      <m:t>.375, 0.625</m:t>
                    </m:r>
                  </m:e>
                </m:d>
              </m:oMath>
            </m:oMathPara>
          </w:p>
        </w:tc>
      </w:tr>
      <w:tr w:rsidR="00E00D04" w14:paraId="46B61CAB" w14:textId="77777777" w:rsidTr="00913C1D">
        <w:trPr>
          <w:trHeight w:val="359"/>
          <w:jc w:val="center"/>
        </w:trPr>
        <w:tc>
          <w:tcPr>
            <w:tcW w:w="2504" w:type="dxa"/>
            <w:vAlign w:val="center"/>
          </w:tcPr>
          <w:p w14:paraId="5365C030" w14:textId="7414AD5E" w:rsidR="00E00D04" w:rsidRDefault="00E00D04" w:rsidP="005762DC">
            <w:pPr>
              <w:pStyle w:val="a0"/>
              <w:spacing w:line="260" w:lineRule="exact"/>
              <w:jc w:val="center"/>
              <w:rPr>
                <w:rFonts w:eastAsiaTheme="minorEastAsia"/>
                <w:szCs w:val="20"/>
              </w:rPr>
            </w:pPr>
            <w:r>
              <w:rPr>
                <w:rFonts w:eastAsiaTheme="minorEastAsia" w:hint="eastAsia"/>
                <w:szCs w:val="20"/>
              </w:rPr>
              <w:t>0</w:t>
            </w:r>
            <w:r>
              <w:rPr>
                <w:rFonts w:eastAsiaTheme="minorEastAsia"/>
                <w:szCs w:val="20"/>
              </w:rPr>
              <w:t>.75</w:t>
            </w:r>
          </w:p>
        </w:tc>
        <w:tc>
          <w:tcPr>
            <w:tcW w:w="2504" w:type="dxa"/>
            <w:vAlign w:val="center"/>
          </w:tcPr>
          <w:p w14:paraId="018AD911" w14:textId="2AF467AF" w:rsidR="001F054D" w:rsidRDefault="00E863CA" w:rsidP="005762DC">
            <w:pPr>
              <w:pStyle w:val="a0"/>
              <w:spacing w:line="260" w:lineRule="exact"/>
              <w:jc w:val="center"/>
              <w:rPr>
                <w:rFonts w:eastAsiaTheme="minorEastAsia"/>
                <w:szCs w:val="20"/>
              </w:rPr>
            </w:pPr>
            <m:oMathPara>
              <m:oMath>
                <m:d>
                  <m:dPr>
                    <m:begChr m:val=""/>
                    <m:ctrlPr>
                      <w:rPr>
                        <w:rFonts w:ascii="Cambria Math" w:eastAsiaTheme="minorEastAsia" w:hAnsi="Cambria Math"/>
                        <w:szCs w:val="20"/>
                      </w:rPr>
                    </m:ctrlPr>
                  </m:dPr>
                  <m:e>
                    <m:r>
                      <w:rPr>
                        <w:rFonts w:ascii="Cambria Math" w:eastAsiaTheme="minorEastAsia" w:hAnsi="Cambria Math"/>
                        <w:szCs w:val="20"/>
                      </w:rPr>
                      <m:t>[</m:t>
                    </m:r>
                    <m:r>
                      <m:rPr>
                        <m:sty m:val="p"/>
                      </m:rPr>
                      <w:rPr>
                        <w:rFonts w:ascii="Cambria Math" w:eastAsiaTheme="minorEastAsia" w:hAnsi="Cambria Math"/>
                        <w:szCs w:val="20"/>
                      </w:rPr>
                      <m:t>0.625, 0.875</m:t>
                    </m:r>
                  </m:e>
                </m:d>
              </m:oMath>
            </m:oMathPara>
          </w:p>
        </w:tc>
      </w:tr>
      <w:tr w:rsidR="00913C1D" w14:paraId="34206CC6" w14:textId="77777777" w:rsidTr="00913C1D">
        <w:trPr>
          <w:trHeight w:val="359"/>
          <w:jc w:val="center"/>
        </w:trPr>
        <w:tc>
          <w:tcPr>
            <w:tcW w:w="2504" w:type="dxa"/>
            <w:vAlign w:val="center"/>
          </w:tcPr>
          <w:p w14:paraId="5376AE81" w14:textId="584BF7BE" w:rsidR="00913C1D" w:rsidRDefault="00913C1D" w:rsidP="005762DC">
            <w:pPr>
              <w:pStyle w:val="a0"/>
              <w:spacing w:line="260" w:lineRule="exact"/>
              <w:jc w:val="center"/>
              <w:rPr>
                <w:rFonts w:eastAsiaTheme="minorEastAsia"/>
                <w:szCs w:val="20"/>
              </w:rPr>
            </w:pPr>
            <w:r>
              <w:rPr>
                <w:rFonts w:eastAsiaTheme="minorEastAsia" w:hint="eastAsia"/>
                <w:szCs w:val="20"/>
              </w:rPr>
              <w:t>1</w:t>
            </w:r>
          </w:p>
        </w:tc>
        <w:tc>
          <w:tcPr>
            <w:tcW w:w="2504" w:type="dxa"/>
            <w:vAlign w:val="center"/>
          </w:tcPr>
          <w:p w14:paraId="0B115CC3" w14:textId="1990C84C" w:rsidR="00913C1D" w:rsidRDefault="00913C1D" w:rsidP="005762DC">
            <w:pPr>
              <w:pStyle w:val="a0"/>
              <w:spacing w:line="260" w:lineRule="exact"/>
              <w:jc w:val="center"/>
              <w:rPr>
                <w:rFonts w:eastAsiaTheme="minorEastAsia"/>
                <w:szCs w:val="20"/>
              </w:rPr>
            </w:pPr>
            <w:r>
              <w:rPr>
                <w:rFonts w:eastAsiaTheme="minorEastAsia"/>
                <w:szCs w:val="20"/>
              </w:rPr>
              <w:t>[0.875,1]</w:t>
            </w:r>
          </w:p>
        </w:tc>
      </w:tr>
    </w:tbl>
    <w:p w14:paraId="2D7E1DC9" w14:textId="76290750" w:rsidR="00821DB5" w:rsidRDefault="00821DB5" w:rsidP="00C51D63">
      <w:pPr>
        <w:pStyle w:val="a0"/>
        <w:spacing w:line="260" w:lineRule="exact"/>
        <w:rPr>
          <w:szCs w:val="20"/>
        </w:rPr>
      </w:pPr>
    </w:p>
    <w:p w14:paraId="0F08C39C" w14:textId="77777777" w:rsidR="00FE4266" w:rsidRDefault="00FE4266" w:rsidP="00FE4266">
      <w:pPr>
        <w:pStyle w:val="a0"/>
        <w:numPr>
          <w:ilvl w:val="0"/>
          <w:numId w:val="9"/>
        </w:numPr>
        <w:spacing w:line="260" w:lineRule="exact"/>
        <w:rPr>
          <w:rFonts w:eastAsiaTheme="minorEastAsia"/>
          <w:b/>
          <w:i/>
          <w:szCs w:val="20"/>
        </w:rPr>
      </w:pPr>
    </w:p>
    <w:p w14:paraId="4C888B03" w14:textId="4992F83C" w:rsidR="00FE4266" w:rsidRDefault="00C14419" w:rsidP="003C5EBE">
      <w:pPr>
        <w:pStyle w:val="a0"/>
        <w:numPr>
          <w:ilvl w:val="0"/>
          <w:numId w:val="11"/>
        </w:numPr>
        <w:spacing w:line="260" w:lineRule="exact"/>
        <w:rPr>
          <w:rFonts w:eastAsiaTheme="minorEastAsia"/>
          <w:b/>
          <w:i/>
          <w:szCs w:val="20"/>
        </w:rPr>
      </w:pPr>
      <w:r>
        <w:rPr>
          <w:rFonts w:eastAsiaTheme="minorEastAsia"/>
          <w:b/>
          <w:i/>
          <w:szCs w:val="20"/>
        </w:rPr>
        <w:t>Support</w:t>
      </w:r>
      <w:r w:rsidRPr="00C14419">
        <w:rPr>
          <w:rFonts w:eastAsiaTheme="minorEastAsia"/>
          <w:b/>
          <w:i/>
          <w:szCs w:val="20"/>
        </w:rPr>
        <w:t xml:space="preserve"> a discrete value set of [0, 0.25,0.5,0.75,1]</w:t>
      </w:r>
      <w:r>
        <w:rPr>
          <w:rFonts w:eastAsiaTheme="minorEastAsia"/>
          <w:b/>
          <w:i/>
          <w:szCs w:val="20"/>
        </w:rPr>
        <w:t xml:space="preserve"> which is associated with </w:t>
      </w:r>
      <w:proofErr w:type="spellStart"/>
      <w:r w:rsidR="004E12CE" w:rsidRPr="004E12CE">
        <w:rPr>
          <w:rFonts w:eastAsiaTheme="minorEastAsia"/>
          <w:b/>
          <w:i/>
          <w:szCs w:val="20"/>
        </w:rPr>
        <w:t>LoS</w:t>
      </w:r>
      <w:proofErr w:type="spellEnd"/>
      <w:r w:rsidR="004E12CE" w:rsidRPr="004E12CE">
        <w:rPr>
          <w:rFonts w:eastAsiaTheme="minorEastAsia"/>
          <w:b/>
          <w:i/>
          <w:szCs w:val="20"/>
        </w:rPr>
        <w:t xml:space="preserve"> detection probability</w:t>
      </w:r>
      <w:r w:rsidR="004E12CE">
        <w:rPr>
          <w:rFonts w:eastAsiaTheme="minorEastAsia"/>
          <w:b/>
          <w:i/>
          <w:szCs w:val="20"/>
        </w:rPr>
        <w:t>.</w:t>
      </w:r>
    </w:p>
    <w:p w14:paraId="002D4E67" w14:textId="2649E359" w:rsidR="008864E5" w:rsidRPr="00C51D63" w:rsidRDefault="004E12CE" w:rsidP="005762DC">
      <w:pPr>
        <w:pStyle w:val="a0"/>
        <w:numPr>
          <w:ilvl w:val="1"/>
          <w:numId w:val="11"/>
        </w:numPr>
        <w:spacing w:line="260" w:lineRule="exact"/>
        <w:rPr>
          <w:rFonts w:eastAsiaTheme="minorEastAsia"/>
          <w:b/>
          <w:i/>
          <w:szCs w:val="20"/>
        </w:rPr>
      </w:pPr>
      <w:r w:rsidRPr="004E12CE">
        <w:rPr>
          <w:rFonts w:eastAsiaTheme="minorEastAsia"/>
          <w:b/>
          <w:i/>
          <w:szCs w:val="20"/>
        </w:rPr>
        <w:t xml:space="preserve">The corresponding relationship rule between discrete values and </w:t>
      </w:r>
      <w:proofErr w:type="spellStart"/>
      <w:r w:rsidRPr="004E12CE">
        <w:rPr>
          <w:rFonts w:eastAsiaTheme="minorEastAsia"/>
          <w:b/>
          <w:i/>
          <w:szCs w:val="20"/>
        </w:rPr>
        <w:t>LoS</w:t>
      </w:r>
      <w:proofErr w:type="spellEnd"/>
      <w:r w:rsidRPr="004E12CE">
        <w:rPr>
          <w:rFonts w:eastAsiaTheme="minorEastAsia"/>
          <w:b/>
          <w:i/>
          <w:szCs w:val="20"/>
        </w:rPr>
        <w:t xml:space="preserve"> detection probability</w:t>
      </w:r>
      <w:r>
        <w:rPr>
          <w:rFonts w:eastAsiaTheme="minorEastAsia"/>
          <w:b/>
          <w:i/>
          <w:szCs w:val="20"/>
        </w:rPr>
        <w:t xml:space="preserve"> can </w:t>
      </w:r>
      <w:r w:rsidR="00130A91">
        <w:rPr>
          <w:rFonts w:eastAsiaTheme="minorEastAsia" w:hint="eastAsia"/>
          <w:b/>
          <w:i/>
          <w:szCs w:val="20"/>
        </w:rPr>
        <w:t>refer</w:t>
      </w:r>
      <w:r w:rsidR="00130A91">
        <w:rPr>
          <w:rFonts w:eastAsiaTheme="minorEastAsia"/>
          <w:b/>
          <w:i/>
          <w:szCs w:val="20"/>
        </w:rPr>
        <w:t xml:space="preserve"> to</w:t>
      </w:r>
      <w:r>
        <w:rPr>
          <w:rFonts w:eastAsiaTheme="minorEastAsia"/>
          <w:b/>
          <w:i/>
          <w:szCs w:val="20"/>
        </w:rPr>
        <w:t xml:space="preserve"> Table1.</w:t>
      </w:r>
    </w:p>
    <w:p w14:paraId="743C74E7" w14:textId="47B787ED" w:rsidR="008D4960" w:rsidRDefault="000812EE" w:rsidP="008D4960">
      <w:pPr>
        <w:pStyle w:val="1"/>
        <w:jc w:val="both"/>
      </w:pPr>
      <w:bookmarkStart w:id="6" w:name="OLE_LINK2"/>
      <w:bookmarkStart w:id="7" w:name="OLE_LINK3"/>
      <w:r>
        <w:t>Potential enhancements for</w:t>
      </w:r>
      <w:bookmarkEnd w:id="6"/>
      <w:bookmarkEnd w:id="7"/>
      <w:r>
        <w:t xml:space="preserve"> </w:t>
      </w:r>
      <w:r w:rsidR="00281DDF" w:rsidRPr="003E45EB">
        <w:t xml:space="preserve">multipath </w:t>
      </w:r>
      <w:r w:rsidR="00B57721" w:rsidRPr="00B57721">
        <w:t>reporting</w:t>
      </w:r>
    </w:p>
    <w:p w14:paraId="58E8D6F4" w14:textId="6BCF906A" w:rsidR="00E44959" w:rsidRPr="00E44959" w:rsidRDefault="00E44959" w:rsidP="00E44959">
      <w:pPr>
        <w:pStyle w:val="a0"/>
        <w:rPr>
          <w:rFonts w:eastAsiaTheme="minorEastAsia"/>
        </w:rPr>
      </w:pPr>
      <w:bookmarkStart w:id="8" w:name="_Hlk82529468"/>
      <w:r>
        <w:rPr>
          <w:rFonts w:eastAsiaTheme="minorEastAsia" w:hint="eastAsia"/>
        </w:rPr>
        <w:t>I</w:t>
      </w:r>
      <w:r>
        <w:rPr>
          <w:rFonts w:eastAsiaTheme="minorEastAsia"/>
        </w:rPr>
        <w:t xml:space="preserve">n last meeting, some </w:t>
      </w:r>
      <w:r w:rsidR="00A32BDB">
        <w:rPr>
          <w:rFonts w:eastAsiaTheme="minorEastAsia"/>
        </w:rPr>
        <w:t>agreements</w:t>
      </w:r>
      <w:r>
        <w:rPr>
          <w:rFonts w:eastAsiaTheme="minorEastAsia"/>
        </w:rPr>
        <w:t xml:space="preserve"> for </w:t>
      </w:r>
      <w:r w:rsidRPr="00E44959">
        <w:rPr>
          <w:rFonts w:eastAsiaTheme="minorEastAsia"/>
        </w:rPr>
        <w:t>multipath reporting</w:t>
      </w:r>
      <w:r>
        <w:rPr>
          <w:rFonts w:eastAsiaTheme="minorEastAsia"/>
        </w:rPr>
        <w:t xml:space="preserve"> </w:t>
      </w:r>
      <w:r w:rsidR="00E51318">
        <w:rPr>
          <w:rFonts w:eastAsiaTheme="minorEastAsia" w:hint="eastAsia"/>
        </w:rPr>
        <w:t>have</w:t>
      </w:r>
      <w:r w:rsidR="00E51318">
        <w:rPr>
          <w:rFonts w:eastAsiaTheme="minorEastAsia"/>
        </w:rPr>
        <w:t xml:space="preserve"> been </w:t>
      </w:r>
      <w:r w:rsidR="00467C85">
        <w:rPr>
          <w:rFonts w:eastAsiaTheme="minorEastAsia"/>
        </w:rPr>
        <w:t>achieved</w:t>
      </w:r>
      <w:r w:rsidR="00E51318">
        <w:rPr>
          <w:rFonts w:eastAsiaTheme="minorEastAsia"/>
        </w:rPr>
        <w:t xml:space="preserve"> as following</w:t>
      </w:r>
      <w:r w:rsidR="00467C85">
        <w:rPr>
          <w:rFonts w:eastAsiaTheme="minorEastAsia"/>
        </w:rPr>
        <w:t>.</w:t>
      </w:r>
    </w:p>
    <w:tbl>
      <w:tblPr>
        <w:tblStyle w:val="af2"/>
        <w:tblW w:w="0" w:type="auto"/>
        <w:tblLook w:val="04A0" w:firstRow="1" w:lastRow="0" w:firstColumn="1" w:lastColumn="0" w:noHBand="0" w:noVBand="1"/>
      </w:tblPr>
      <w:tblGrid>
        <w:gridCol w:w="9060"/>
      </w:tblGrid>
      <w:tr w:rsidR="008D4960" w14:paraId="4667EAAA" w14:textId="77777777" w:rsidTr="00BE1016">
        <w:tc>
          <w:tcPr>
            <w:tcW w:w="9060" w:type="dxa"/>
          </w:tcPr>
          <w:p w14:paraId="3D045811" w14:textId="77777777" w:rsidR="00D03919" w:rsidRDefault="00D03919" w:rsidP="00D03919">
            <w:r>
              <w:rPr>
                <w:highlight w:val="green"/>
              </w:rPr>
              <w:t>Agreement:</w:t>
            </w:r>
          </w:p>
          <w:p w14:paraId="6AB363DB" w14:textId="77777777" w:rsidR="00D03919" w:rsidRPr="005A11B3" w:rsidRDefault="00D03919" w:rsidP="00D03919">
            <w:pPr>
              <w:numPr>
                <w:ilvl w:val="0"/>
                <w:numId w:val="16"/>
              </w:numPr>
              <w:rPr>
                <w:color w:val="000000" w:themeColor="text1"/>
              </w:rPr>
            </w:pPr>
            <w:r>
              <w:t>For up to</w:t>
            </w:r>
            <w:r w:rsidRPr="005A11B3">
              <w:rPr>
                <w:color w:val="000000" w:themeColor="text1"/>
              </w:rPr>
              <w:t xml:space="preserve"> N&gt;2 additional paths, support reporting relative timing (to the first detected path) in the measurement reports from UE to LMF for at least DL-TDOA and multi-RTT</w:t>
            </w:r>
          </w:p>
          <w:p w14:paraId="7F0AC709" w14:textId="77777777" w:rsidR="00D03919" w:rsidRPr="005A11B3" w:rsidRDefault="00D03919" w:rsidP="00D03919">
            <w:pPr>
              <w:numPr>
                <w:ilvl w:val="1"/>
                <w:numId w:val="16"/>
              </w:numPr>
              <w:rPr>
                <w:color w:val="000000" w:themeColor="text1"/>
              </w:rPr>
            </w:pPr>
            <w:r w:rsidRPr="005A11B3">
              <w:rPr>
                <w:color w:val="000000" w:themeColor="text1"/>
              </w:rPr>
              <w:t>FFS: Definition of additional paths for N&gt;2</w:t>
            </w:r>
          </w:p>
          <w:p w14:paraId="5B82957C" w14:textId="77777777" w:rsidR="00D03919" w:rsidRPr="005A11B3" w:rsidRDefault="00D03919" w:rsidP="00D03919">
            <w:pPr>
              <w:numPr>
                <w:ilvl w:val="1"/>
                <w:numId w:val="16"/>
              </w:numPr>
              <w:rPr>
                <w:color w:val="000000" w:themeColor="text1"/>
              </w:rPr>
            </w:pPr>
            <w:r w:rsidRPr="005A11B3">
              <w:rPr>
                <w:color w:val="000000" w:themeColor="text1"/>
              </w:rPr>
              <w:t>FFS: Whether power is additionally reported and if reported whether power is relative to first detected path or total power</w:t>
            </w:r>
          </w:p>
          <w:p w14:paraId="3BADA192" w14:textId="77777777" w:rsidR="00D03919" w:rsidRPr="005A11B3" w:rsidRDefault="00D03919" w:rsidP="00D03919">
            <w:pPr>
              <w:numPr>
                <w:ilvl w:val="0"/>
                <w:numId w:val="16"/>
              </w:numPr>
              <w:rPr>
                <w:color w:val="000000" w:themeColor="text1"/>
              </w:rPr>
            </w:pPr>
            <w:r w:rsidRPr="005A11B3">
              <w:rPr>
                <w:color w:val="000000" w:themeColor="text1"/>
              </w:rPr>
              <w:t>Support one of the following options for maximum value of N at RAN1#106-b (any further criteria for selection to be discussed during RAN1#106):</w:t>
            </w:r>
          </w:p>
          <w:p w14:paraId="0F1C2A9E" w14:textId="77777777" w:rsidR="00D03919" w:rsidRPr="005A11B3" w:rsidRDefault="00D03919" w:rsidP="00D03919">
            <w:pPr>
              <w:numPr>
                <w:ilvl w:val="1"/>
                <w:numId w:val="16"/>
              </w:numPr>
              <w:rPr>
                <w:color w:val="000000" w:themeColor="text1"/>
              </w:rPr>
            </w:pPr>
            <w:r w:rsidRPr="005A11B3">
              <w:rPr>
                <w:color w:val="000000" w:themeColor="text1"/>
              </w:rPr>
              <w:t>Option 1: N = 4</w:t>
            </w:r>
          </w:p>
          <w:p w14:paraId="469BBB4D" w14:textId="77777777" w:rsidR="00D03919" w:rsidRPr="005A11B3" w:rsidRDefault="00D03919" w:rsidP="00D03919">
            <w:pPr>
              <w:numPr>
                <w:ilvl w:val="1"/>
                <w:numId w:val="16"/>
              </w:numPr>
            </w:pPr>
            <w:r w:rsidRPr="005A11B3">
              <w:t>Option 2: N = 8</w:t>
            </w:r>
          </w:p>
          <w:p w14:paraId="5F6D52E3" w14:textId="77777777" w:rsidR="00D03919" w:rsidRPr="005A11B3" w:rsidRDefault="00D03919" w:rsidP="00D03919">
            <w:pPr>
              <w:numPr>
                <w:ilvl w:val="1"/>
                <w:numId w:val="16"/>
              </w:numPr>
            </w:pPr>
            <w:r w:rsidRPr="005A11B3">
              <w:t>Option 3: N = 16</w:t>
            </w:r>
          </w:p>
          <w:p w14:paraId="0011A71C" w14:textId="77777777" w:rsidR="00D03919" w:rsidRDefault="00D03919" w:rsidP="00D03919">
            <w:pPr>
              <w:numPr>
                <w:ilvl w:val="1"/>
                <w:numId w:val="16"/>
              </w:numPr>
            </w:pPr>
            <w:r>
              <w:t>Option 4: N = 32</w:t>
            </w:r>
          </w:p>
          <w:p w14:paraId="40448C14" w14:textId="77777777" w:rsidR="00D03919" w:rsidRDefault="00D03919" w:rsidP="00D03919"/>
          <w:p w14:paraId="20BEA9DE" w14:textId="77777777" w:rsidR="00D03919" w:rsidRDefault="00D03919" w:rsidP="00D03919">
            <w:r>
              <w:rPr>
                <w:highlight w:val="green"/>
              </w:rPr>
              <w:t>Agreement:</w:t>
            </w:r>
          </w:p>
          <w:p w14:paraId="4D877F84" w14:textId="77777777" w:rsidR="00D03919" w:rsidRPr="005A11B3" w:rsidRDefault="00D03919" w:rsidP="00D03919">
            <w:pPr>
              <w:numPr>
                <w:ilvl w:val="0"/>
                <w:numId w:val="16"/>
              </w:numPr>
              <w:rPr>
                <w:color w:val="000000" w:themeColor="text1"/>
              </w:rPr>
            </w:pPr>
            <w:r>
              <w:t>For multipath</w:t>
            </w:r>
            <w:r w:rsidRPr="005A11B3">
              <w:rPr>
                <w:color w:val="000000" w:themeColor="text1"/>
              </w:rPr>
              <w:t xml:space="preserve"> reporting enhancements, support reporting from TRP to LMF, angle, timing, for up to additional N&gt;2 paths for at least UL-TDOA and multi-RTT.</w:t>
            </w:r>
          </w:p>
          <w:p w14:paraId="6233CAEF" w14:textId="77777777" w:rsidR="00D03919" w:rsidRPr="005A11B3" w:rsidRDefault="00D03919" w:rsidP="00D03919">
            <w:pPr>
              <w:numPr>
                <w:ilvl w:val="1"/>
                <w:numId w:val="16"/>
              </w:numPr>
              <w:rPr>
                <w:color w:val="000000" w:themeColor="text1"/>
              </w:rPr>
            </w:pPr>
            <w:r w:rsidRPr="005A11B3">
              <w:rPr>
                <w:color w:val="000000" w:themeColor="text1"/>
              </w:rPr>
              <w:t>FFS: Definition of additional paths for N&gt;2</w:t>
            </w:r>
          </w:p>
          <w:p w14:paraId="77FD26CF" w14:textId="77777777" w:rsidR="00D03919" w:rsidRPr="005A11B3" w:rsidRDefault="00D03919" w:rsidP="00D03919">
            <w:pPr>
              <w:numPr>
                <w:ilvl w:val="1"/>
                <w:numId w:val="16"/>
              </w:numPr>
              <w:rPr>
                <w:color w:val="000000" w:themeColor="text1"/>
              </w:rPr>
            </w:pPr>
            <w:r w:rsidRPr="005A11B3">
              <w:rPr>
                <w:color w:val="000000" w:themeColor="text1"/>
              </w:rPr>
              <w:t>FFS: Whether power is additionally reported and if reported whether power is relative to first detected path or total power</w:t>
            </w:r>
          </w:p>
          <w:p w14:paraId="45C6DA4B" w14:textId="77777777" w:rsidR="00D03919" w:rsidRPr="005A11B3" w:rsidRDefault="00D03919" w:rsidP="00D03919">
            <w:pPr>
              <w:numPr>
                <w:ilvl w:val="0"/>
                <w:numId w:val="16"/>
              </w:numPr>
              <w:rPr>
                <w:color w:val="000000" w:themeColor="text1"/>
              </w:rPr>
            </w:pPr>
            <w:r w:rsidRPr="005A11B3">
              <w:rPr>
                <w:color w:val="000000" w:themeColor="text1"/>
              </w:rPr>
              <w:t>Down select between the following options for N at RAN1#106-b (any further criteria for selection to be discussed during RAN1#106):</w:t>
            </w:r>
          </w:p>
          <w:p w14:paraId="78B15C43" w14:textId="77777777" w:rsidR="00D03919" w:rsidRPr="005A11B3" w:rsidRDefault="00D03919" w:rsidP="00D03919">
            <w:pPr>
              <w:numPr>
                <w:ilvl w:val="1"/>
                <w:numId w:val="16"/>
              </w:numPr>
              <w:rPr>
                <w:color w:val="000000" w:themeColor="text1"/>
              </w:rPr>
            </w:pPr>
            <w:r w:rsidRPr="005A11B3">
              <w:rPr>
                <w:color w:val="000000" w:themeColor="text1"/>
              </w:rPr>
              <w:t>Option 1: N = 4</w:t>
            </w:r>
          </w:p>
          <w:p w14:paraId="472D818E" w14:textId="77777777" w:rsidR="00D03919" w:rsidRDefault="00D03919" w:rsidP="00D03919">
            <w:pPr>
              <w:numPr>
                <w:ilvl w:val="1"/>
                <w:numId w:val="16"/>
              </w:numPr>
            </w:pPr>
            <w:r>
              <w:t>Option 2: N = 8</w:t>
            </w:r>
          </w:p>
          <w:p w14:paraId="37D0114F" w14:textId="77777777" w:rsidR="00D03919" w:rsidRDefault="00D03919" w:rsidP="00D03919">
            <w:pPr>
              <w:numPr>
                <w:ilvl w:val="1"/>
                <w:numId w:val="16"/>
              </w:numPr>
            </w:pPr>
            <w:r>
              <w:t>Option 3: N = 16</w:t>
            </w:r>
          </w:p>
          <w:p w14:paraId="4434CCAE" w14:textId="77777777" w:rsidR="00D03919" w:rsidRDefault="00D03919" w:rsidP="00D03919">
            <w:pPr>
              <w:numPr>
                <w:ilvl w:val="1"/>
                <w:numId w:val="16"/>
              </w:numPr>
            </w:pPr>
            <w:r>
              <w:t>Option 4: N = 32</w:t>
            </w:r>
          </w:p>
          <w:p w14:paraId="389D05E7" w14:textId="77777777" w:rsidR="00D03919" w:rsidRDefault="00D03919" w:rsidP="00D03919">
            <w:r>
              <w:rPr>
                <w:highlight w:val="green"/>
              </w:rPr>
              <w:t>Agreement:</w:t>
            </w:r>
          </w:p>
          <w:p w14:paraId="7AF84ED3" w14:textId="77777777" w:rsidR="00D03919" w:rsidRPr="005A11B3" w:rsidRDefault="00D03919" w:rsidP="00D03919">
            <w:pPr>
              <w:rPr>
                <w:color w:val="000000" w:themeColor="text1"/>
              </w:rPr>
            </w:pPr>
            <w:r>
              <w:t>Repo</w:t>
            </w:r>
            <w:r w:rsidRPr="005A11B3">
              <w:rPr>
                <w:color w:val="000000" w:themeColor="text1"/>
              </w:rPr>
              <w:t>rting multiple UL-</w:t>
            </w:r>
            <w:proofErr w:type="spellStart"/>
            <w:r w:rsidRPr="005A11B3">
              <w:rPr>
                <w:color w:val="000000" w:themeColor="text1"/>
              </w:rPr>
              <w:t>AoA</w:t>
            </w:r>
            <w:proofErr w:type="spellEnd"/>
            <w:r w:rsidRPr="005A11B3">
              <w:rPr>
                <w:color w:val="000000" w:themeColor="text1"/>
              </w:rPr>
              <w:t xml:space="preserve"> values per additional path is supported for at least UL TDOA and multi-RTT.</w:t>
            </w:r>
          </w:p>
          <w:p w14:paraId="079DA8F8" w14:textId="22F4E1AD" w:rsidR="008D4960" w:rsidRPr="008D4960" w:rsidRDefault="00D03919" w:rsidP="00D03919">
            <w:pPr>
              <w:pStyle w:val="3GPPText"/>
              <w:numPr>
                <w:ilvl w:val="0"/>
                <w:numId w:val="16"/>
              </w:numPr>
              <w:spacing w:before="0" w:after="0"/>
              <w:rPr>
                <w:rFonts w:ascii="Times" w:hAnsi="Times" w:cs="Times"/>
              </w:rPr>
            </w:pPr>
            <w:r w:rsidRPr="005A11B3">
              <w:rPr>
                <w:rFonts w:hint="eastAsia"/>
                <w:color w:val="000000" w:themeColor="text1"/>
              </w:rPr>
              <w:t>FFS</w:t>
            </w:r>
            <w:r w:rsidRPr="005A11B3">
              <w:rPr>
                <w:color w:val="000000" w:themeColor="text1"/>
              </w:rPr>
              <w:t>: maximum number</w:t>
            </w:r>
            <w:r w:rsidRPr="005A11B3">
              <w:rPr>
                <w:rFonts w:hint="eastAsia"/>
                <w:color w:val="000000" w:themeColor="text1"/>
              </w:rPr>
              <w:t xml:space="preserve"> of UL-</w:t>
            </w:r>
            <w:proofErr w:type="spellStart"/>
            <w:r w:rsidRPr="005A11B3">
              <w:rPr>
                <w:rFonts w:hint="eastAsia"/>
                <w:color w:val="000000" w:themeColor="text1"/>
              </w:rPr>
              <w:t>AoA</w:t>
            </w:r>
            <w:proofErr w:type="spellEnd"/>
            <w:r w:rsidRPr="005A11B3">
              <w:rPr>
                <w:rFonts w:hint="eastAsia"/>
                <w:color w:val="000000" w:themeColor="text1"/>
              </w:rPr>
              <w:t xml:space="preserve"> values pe</w:t>
            </w:r>
            <w:r>
              <w:rPr>
                <w:rFonts w:hint="eastAsia"/>
              </w:rPr>
              <w:t>r additional path</w:t>
            </w:r>
            <w:r>
              <w:t>.</w:t>
            </w:r>
          </w:p>
        </w:tc>
      </w:tr>
    </w:tbl>
    <w:bookmarkEnd w:id="8"/>
    <w:p w14:paraId="69A1E6E4" w14:textId="2C0D12B4" w:rsidR="00B92DD5" w:rsidRDefault="008155C4" w:rsidP="00281DDF">
      <w:pPr>
        <w:spacing w:after="120" w:line="260" w:lineRule="exact"/>
        <w:jc w:val="both"/>
      </w:pPr>
      <w:r>
        <w:rPr>
          <w:bCs/>
          <w:iCs/>
          <w:szCs w:val="20"/>
        </w:rPr>
        <w:t xml:space="preserve">For </w:t>
      </w:r>
      <w:r w:rsidRPr="008155C4">
        <w:t>N&gt;2 additional paths</w:t>
      </w:r>
      <w:r>
        <w:t>, it has been discussed that</w:t>
      </w:r>
      <w:r w:rsidRPr="008155C4">
        <w:t xml:space="preserve"> the definition of the N additional paths</w:t>
      </w:r>
      <w:r>
        <w:t xml:space="preserve"> should be studied</w:t>
      </w:r>
      <w:r w:rsidR="00415B59">
        <w:t xml:space="preserve">. The </w:t>
      </w:r>
      <w:r w:rsidR="000F5ACD">
        <w:t xml:space="preserve">candidate </w:t>
      </w:r>
      <w:r w:rsidR="00415B59">
        <w:t>definition</w:t>
      </w:r>
      <w:r w:rsidR="000F5ACD">
        <w:t>s</w:t>
      </w:r>
      <w:r w:rsidR="00415B59">
        <w:t xml:space="preserve"> of N</w:t>
      </w:r>
      <w:r w:rsidR="00415B59" w:rsidRPr="008155C4">
        <w:t xml:space="preserve"> additional paths</w:t>
      </w:r>
      <w:r w:rsidR="00415B59">
        <w:t xml:space="preserve"> </w:t>
      </w:r>
      <w:r w:rsidR="000F5ACD">
        <w:t xml:space="preserve">are </w:t>
      </w:r>
      <w:r w:rsidR="00C17242">
        <w:t>as</w:t>
      </w:r>
      <w:r w:rsidR="00415B59">
        <w:t xml:space="preserve"> the following:</w:t>
      </w:r>
    </w:p>
    <w:p w14:paraId="2B305BC4" w14:textId="181D0C7D" w:rsidR="00415B59" w:rsidRDefault="00415B59" w:rsidP="00415B59">
      <w:pPr>
        <w:pStyle w:val="af3"/>
        <w:numPr>
          <w:ilvl w:val="0"/>
          <w:numId w:val="28"/>
        </w:numPr>
        <w:spacing w:after="120" w:line="260" w:lineRule="exact"/>
        <w:ind w:firstLineChars="0"/>
        <w:rPr>
          <w:rFonts w:ascii="Times New Roman" w:eastAsiaTheme="minorEastAsia" w:hAnsi="Times New Roman"/>
          <w:kern w:val="0"/>
          <w:sz w:val="20"/>
          <w:szCs w:val="24"/>
        </w:rPr>
      </w:pPr>
      <w:r w:rsidRPr="00415B59">
        <w:rPr>
          <w:rFonts w:ascii="Times New Roman" w:eastAsiaTheme="minorEastAsia" w:hAnsi="Times New Roman"/>
          <w:kern w:val="0"/>
          <w:sz w:val="20"/>
          <w:szCs w:val="24"/>
        </w:rPr>
        <w:t>N strongest paths</w:t>
      </w:r>
    </w:p>
    <w:p w14:paraId="6611CB42" w14:textId="7513D293" w:rsidR="00415B59" w:rsidRDefault="00415B59" w:rsidP="00415B59">
      <w:pPr>
        <w:pStyle w:val="af3"/>
        <w:numPr>
          <w:ilvl w:val="0"/>
          <w:numId w:val="28"/>
        </w:numPr>
        <w:spacing w:after="120" w:line="260" w:lineRule="exact"/>
        <w:ind w:firstLineChars="0"/>
        <w:rPr>
          <w:rFonts w:ascii="Times New Roman" w:eastAsiaTheme="minorEastAsia" w:hAnsi="Times New Roman"/>
          <w:kern w:val="0"/>
          <w:sz w:val="20"/>
          <w:szCs w:val="24"/>
        </w:rPr>
      </w:pPr>
      <w:r w:rsidRPr="00415B59">
        <w:rPr>
          <w:rFonts w:ascii="Times New Roman" w:eastAsiaTheme="minorEastAsia" w:hAnsi="Times New Roman"/>
          <w:kern w:val="0"/>
          <w:sz w:val="20"/>
          <w:szCs w:val="24"/>
        </w:rPr>
        <w:t>“N”/M non-distinct paths</w:t>
      </w:r>
    </w:p>
    <w:p w14:paraId="32F9D5E8" w14:textId="77777777" w:rsidR="00415B59" w:rsidRPr="00415B59" w:rsidRDefault="00415B59" w:rsidP="00415B59">
      <w:pPr>
        <w:pStyle w:val="af3"/>
        <w:numPr>
          <w:ilvl w:val="0"/>
          <w:numId w:val="28"/>
        </w:numPr>
        <w:spacing w:after="120" w:line="260" w:lineRule="exact"/>
        <w:ind w:firstLineChars="0"/>
        <w:rPr>
          <w:rFonts w:ascii="Times New Roman" w:eastAsiaTheme="minorEastAsia" w:hAnsi="Times New Roman"/>
          <w:kern w:val="0"/>
          <w:sz w:val="20"/>
          <w:szCs w:val="24"/>
        </w:rPr>
      </w:pPr>
      <w:r w:rsidRPr="00415B59">
        <w:rPr>
          <w:rFonts w:ascii="Times New Roman" w:eastAsiaTheme="minorEastAsia" w:hAnsi="Times New Roman"/>
          <w:kern w:val="0"/>
          <w:sz w:val="20"/>
          <w:szCs w:val="24"/>
        </w:rPr>
        <w:t>First N detectable paths</w:t>
      </w:r>
    </w:p>
    <w:p w14:paraId="2DD2E603" w14:textId="5FE6EBE0" w:rsidR="00415B59" w:rsidRPr="00415B59" w:rsidRDefault="00415B59" w:rsidP="00415B59">
      <w:pPr>
        <w:pStyle w:val="af3"/>
        <w:numPr>
          <w:ilvl w:val="0"/>
          <w:numId w:val="28"/>
        </w:numPr>
        <w:spacing w:after="120" w:line="260" w:lineRule="exact"/>
        <w:ind w:firstLineChars="0"/>
        <w:rPr>
          <w:rFonts w:ascii="Times New Roman" w:eastAsiaTheme="minorEastAsia" w:hAnsi="Times New Roman"/>
          <w:kern w:val="0"/>
          <w:sz w:val="20"/>
          <w:szCs w:val="24"/>
        </w:rPr>
      </w:pPr>
      <w:r w:rsidRPr="00415B59">
        <w:rPr>
          <w:rFonts w:ascii="Times New Roman" w:eastAsiaTheme="minorEastAsia" w:hAnsi="Times New Roman"/>
          <w:kern w:val="0"/>
          <w:sz w:val="20"/>
          <w:szCs w:val="24"/>
        </w:rPr>
        <w:lastRenderedPageBreak/>
        <w:t>First N paths following a reference path</w:t>
      </w:r>
    </w:p>
    <w:p w14:paraId="49AA50DE" w14:textId="0C9357C3" w:rsidR="008E5D9A" w:rsidRDefault="008E5D9A" w:rsidP="00A83A09">
      <w:pPr>
        <w:spacing w:after="120" w:line="260" w:lineRule="exact"/>
        <w:jc w:val="both"/>
        <w:rPr>
          <w:bCs/>
          <w:iCs/>
          <w:szCs w:val="20"/>
        </w:rPr>
      </w:pPr>
      <w:r w:rsidRPr="008E5D9A">
        <w:rPr>
          <w:bCs/>
          <w:iCs/>
          <w:szCs w:val="20"/>
        </w:rPr>
        <w:t>As far as we are concerned, the motivation</w:t>
      </w:r>
      <w:r>
        <w:rPr>
          <w:bCs/>
          <w:iCs/>
          <w:szCs w:val="20"/>
        </w:rPr>
        <w:t>s</w:t>
      </w:r>
      <w:r w:rsidRPr="008E5D9A">
        <w:rPr>
          <w:bCs/>
          <w:iCs/>
          <w:szCs w:val="20"/>
        </w:rPr>
        <w:t xml:space="preserve"> of reporting multiple paths </w:t>
      </w:r>
      <w:r w:rsidR="00B52BDB">
        <w:rPr>
          <w:bCs/>
          <w:iCs/>
          <w:szCs w:val="20"/>
        </w:rPr>
        <w:t>mainly include</w:t>
      </w:r>
      <w:r>
        <w:rPr>
          <w:bCs/>
          <w:iCs/>
          <w:szCs w:val="20"/>
        </w:rPr>
        <w:t xml:space="preserve"> the following:</w:t>
      </w:r>
    </w:p>
    <w:p w14:paraId="52911492" w14:textId="2F21DD48" w:rsidR="008E5D9A" w:rsidRDefault="008E5D9A" w:rsidP="00A83A09">
      <w:pPr>
        <w:spacing w:after="120" w:line="260" w:lineRule="exact"/>
        <w:jc w:val="both"/>
        <w:rPr>
          <w:bCs/>
          <w:iCs/>
          <w:szCs w:val="20"/>
        </w:rPr>
      </w:pPr>
      <w:r>
        <w:rPr>
          <w:bCs/>
          <w:iCs/>
          <w:szCs w:val="20"/>
        </w:rPr>
        <w:tab/>
        <w:t>Case1: G</w:t>
      </w:r>
      <w:r w:rsidRPr="008E5D9A">
        <w:rPr>
          <w:bCs/>
          <w:iCs/>
          <w:szCs w:val="20"/>
        </w:rPr>
        <w:t>uaranteeing the best path</w:t>
      </w:r>
      <w:r>
        <w:rPr>
          <w:bCs/>
          <w:iCs/>
          <w:szCs w:val="20"/>
        </w:rPr>
        <w:t>;</w:t>
      </w:r>
    </w:p>
    <w:p w14:paraId="4132D1DF" w14:textId="2CFFE114" w:rsidR="008E5D9A" w:rsidRDefault="008E5D9A" w:rsidP="00A83A09">
      <w:pPr>
        <w:spacing w:after="120" w:line="260" w:lineRule="exact"/>
        <w:jc w:val="both"/>
        <w:rPr>
          <w:bCs/>
          <w:iCs/>
          <w:szCs w:val="20"/>
        </w:rPr>
      </w:pPr>
      <w:r>
        <w:rPr>
          <w:bCs/>
          <w:iCs/>
          <w:szCs w:val="20"/>
        </w:rPr>
        <w:tab/>
        <w:t>Case2:</w:t>
      </w:r>
      <w:r w:rsidRPr="008E5D9A">
        <w:rPr>
          <w:bCs/>
          <w:iCs/>
          <w:szCs w:val="20"/>
        </w:rPr>
        <w:t xml:space="preserve"> </w:t>
      </w:r>
      <w:proofErr w:type="spellStart"/>
      <w:r w:rsidRPr="008E5D9A">
        <w:rPr>
          <w:bCs/>
          <w:iCs/>
          <w:szCs w:val="20"/>
        </w:rPr>
        <w:t>LoS</w:t>
      </w:r>
      <w:proofErr w:type="spellEnd"/>
      <w:r w:rsidRPr="008E5D9A">
        <w:rPr>
          <w:bCs/>
          <w:iCs/>
          <w:szCs w:val="20"/>
        </w:rPr>
        <w:t>/</w:t>
      </w:r>
      <w:proofErr w:type="spellStart"/>
      <w:r w:rsidRPr="008E5D9A">
        <w:rPr>
          <w:bCs/>
          <w:iCs/>
          <w:szCs w:val="20"/>
        </w:rPr>
        <w:t>NLoS</w:t>
      </w:r>
      <w:proofErr w:type="spellEnd"/>
      <w:r w:rsidRPr="008E5D9A">
        <w:rPr>
          <w:bCs/>
          <w:iCs/>
          <w:szCs w:val="20"/>
        </w:rPr>
        <w:t xml:space="preserve"> selection</w:t>
      </w:r>
      <w:r>
        <w:rPr>
          <w:bCs/>
          <w:iCs/>
          <w:szCs w:val="20"/>
        </w:rPr>
        <w:t>;</w:t>
      </w:r>
    </w:p>
    <w:p w14:paraId="650E2C19" w14:textId="4181AA9B" w:rsidR="008E5D9A" w:rsidRDefault="008E5D9A" w:rsidP="008E5D9A">
      <w:pPr>
        <w:spacing w:after="120" w:line="260" w:lineRule="exact"/>
        <w:jc w:val="both"/>
        <w:rPr>
          <w:bCs/>
          <w:iCs/>
          <w:szCs w:val="20"/>
        </w:rPr>
      </w:pPr>
      <w:r>
        <w:rPr>
          <w:bCs/>
          <w:iCs/>
          <w:szCs w:val="20"/>
        </w:rPr>
        <w:tab/>
        <w:t>Case3:</w:t>
      </w:r>
      <w:r w:rsidRPr="008E5D9A">
        <w:rPr>
          <w:bCs/>
          <w:iCs/>
          <w:szCs w:val="20"/>
        </w:rPr>
        <w:t xml:space="preserve"> </w:t>
      </w:r>
      <w:r>
        <w:rPr>
          <w:bCs/>
          <w:iCs/>
          <w:szCs w:val="20"/>
        </w:rPr>
        <w:t>M</w:t>
      </w:r>
      <w:r w:rsidRPr="008E5D9A">
        <w:rPr>
          <w:bCs/>
          <w:iCs/>
          <w:szCs w:val="20"/>
        </w:rPr>
        <w:t>aking use of the reflecting clusters</w:t>
      </w:r>
      <w:r>
        <w:rPr>
          <w:bCs/>
          <w:iCs/>
          <w:szCs w:val="20"/>
        </w:rPr>
        <w:t>;</w:t>
      </w:r>
    </w:p>
    <w:p w14:paraId="502977B2" w14:textId="50768279" w:rsidR="008E5D9A" w:rsidRPr="008E5D9A" w:rsidRDefault="008E5D9A" w:rsidP="00A83A09">
      <w:pPr>
        <w:spacing w:after="120" w:line="260" w:lineRule="exact"/>
        <w:jc w:val="both"/>
        <w:rPr>
          <w:rFonts w:hint="eastAsia"/>
          <w:bCs/>
          <w:iCs/>
          <w:szCs w:val="20"/>
        </w:rPr>
      </w:pPr>
      <w:r>
        <w:rPr>
          <w:bCs/>
          <w:iCs/>
          <w:szCs w:val="20"/>
        </w:rPr>
        <w:tab/>
        <w:t>Case4:</w:t>
      </w:r>
      <w:r w:rsidRPr="008E5D9A">
        <w:rPr>
          <w:bCs/>
          <w:iCs/>
          <w:szCs w:val="20"/>
          <w:lang w:val="en-GB"/>
        </w:rPr>
        <w:t xml:space="preserve"> </w:t>
      </w:r>
      <w:r>
        <w:rPr>
          <w:bCs/>
          <w:iCs/>
          <w:szCs w:val="20"/>
          <w:lang w:val="en-GB"/>
        </w:rPr>
        <w:t>AI-based positioning.</w:t>
      </w:r>
    </w:p>
    <w:p w14:paraId="1E0088B5" w14:textId="1828BEEF" w:rsidR="00496272" w:rsidRPr="00496272" w:rsidRDefault="008E5D9A" w:rsidP="00A83A09">
      <w:pPr>
        <w:spacing w:after="120" w:line="260" w:lineRule="exact"/>
        <w:jc w:val="both"/>
        <w:rPr>
          <w:bCs/>
          <w:iCs/>
          <w:szCs w:val="20"/>
          <w:lang w:val="en-GB"/>
        </w:rPr>
      </w:pPr>
      <w:r>
        <w:rPr>
          <w:bCs/>
          <w:iCs/>
          <w:szCs w:val="20"/>
        </w:rPr>
        <w:t>For Case2</w:t>
      </w:r>
      <w:r w:rsidR="00496272">
        <w:rPr>
          <w:bCs/>
          <w:iCs/>
          <w:szCs w:val="20"/>
        </w:rPr>
        <w:t xml:space="preserve">, it has been agreed that only </w:t>
      </w:r>
      <w:proofErr w:type="spellStart"/>
      <w:r w:rsidR="00496272" w:rsidRPr="008E5D9A">
        <w:rPr>
          <w:bCs/>
          <w:iCs/>
          <w:szCs w:val="20"/>
        </w:rPr>
        <w:t>LoS</w:t>
      </w:r>
      <w:proofErr w:type="spellEnd"/>
      <w:r w:rsidR="00496272" w:rsidRPr="008E5D9A">
        <w:rPr>
          <w:bCs/>
          <w:iCs/>
          <w:szCs w:val="20"/>
        </w:rPr>
        <w:t>/</w:t>
      </w:r>
      <w:proofErr w:type="spellStart"/>
      <w:r w:rsidR="00496272" w:rsidRPr="008E5D9A">
        <w:rPr>
          <w:bCs/>
          <w:iCs/>
          <w:szCs w:val="20"/>
        </w:rPr>
        <w:t>NLoS</w:t>
      </w:r>
      <w:proofErr w:type="spellEnd"/>
      <w:r w:rsidR="00496272">
        <w:rPr>
          <w:bCs/>
          <w:iCs/>
          <w:szCs w:val="20"/>
        </w:rPr>
        <w:t xml:space="preserve"> indicator is supported for </w:t>
      </w:r>
      <w:proofErr w:type="spellStart"/>
      <w:r w:rsidR="00496272" w:rsidRPr="008E5D9A">
        <w:rPr>
          <w:bCs/>
          <w:iCs/>
          <w:szCs w:val="20"/>
        </w:rPr>
        <w:t>LoS</w:t>
      </w:r>
      <w:proofErr w:type="spellEnd"/>
      <w:r w:rsidR="00496272" w:rsidRPr="008E5D9A">
        <w:rPr>
          <w:bCs/>
          <w:iCs/>
          <w:szCs w:val="20"/>
        </w:rPr>
        <w:t>/</w:t>
      </w:r>
      <w:proofErr w:type="spellStart"/>
      <w:r w:rsidR="00496272" w:rsidRPr="008E5D9A">
        <w:rPr>
          <w:bCs/>
          <w:iCs/>
          <w:szCs w:val="20"/>
        </w:rPr>
        <w:t>NLoS</w:t>
      </w:r>
      <w:proofErr w:type="spellEnd"/>
      <w:r w:rsidR="00496272">
        <w:rPr>
          <w:bCs/>
          <w:iCs/>
          <w:szCs w:val="20"/>
        </w:rPr>
        <w:t xml:space="preserve"> detection. For</w:t>
      </w:r>
      <w:r>
        <w:rPr>
          <w:bCs/>
          <w:iCs/>
          <w:szCs w:val="20"/>
        </w:rPr>
        <w:t xml:space="preserve"> Case3</w:t>
      </w:r>
      <w:r w:rsidRPr="008E5D9A">
        <w:rPr>
          <w:bCs/>
          <w:iCs/>
          <w:szCs w:val="20"/>
        </w:rPr>
        <w:t xml:space="preserve">, we think </w:t>
      </w:r>
      <w:r w:rsidR="00496272">
        <w:rPr>
          <w:bCs/>
          <w:iCs/>
          <w:szCs w:val="20"/>
        </w:rPr>
        <w:t xml:space="preserve">how LMF uses the </w:t>
      </w:r>
      <w:r w:rsidR="00B52BDB">
        <w:rPr>
          <w:bCs/>
          <w:iCs/>
          <w:szCs w:val="20"/>
        </w:rPr>
        <w:t>r</w:t>
      </w:r>
      <w:r w:rsidR="00496272" w:rsidRPr="008E5D9A">
        <w:rPr>
          <w:bCs/>
          <w:iCs/>
          <w:szCs w:val="20"/>
        </w:rPr>
        <w:t xml:space="preserve">eflecting clusters </w:t>
      </w:r>
      <w:r w:rsidR="00496272">
        <w:rPr>
          <w:bCs/>
          <w:iCs/>
          <w:szCs w:val="20"/>
        </w:rPr>
        <w:t xml:space="preserve">and </w:t>
      </w:r>
      <w:r w:rsidRPr="008E5D9A">
        <w:rPr>
          <w:bCs/>
          <w:iCs/>
          <w:szCs w:val="20"/>
        </w:rPr>
        <w:t xml:space="preserve">the specific performance gain of </w:t>
      </w:r>
      <w:r w:rsidR="00B52BDB">
        <w:rPr>
          <w:bCs/>
          <w:iCs/>
          <w:szCs w:val="20"/>
        </w:rPr>
        <w:t>using r</w:t>
      </w:r>
      <w:r w:rsidR="00B52BDB" w:rsidRPr="008E5D9A">
        <w:rPr>
          <w:bCs/>
          <w:iCs/>
          <w:szCs w:val="20"/>
        </w:rPr>
        <w:t xml:space="preserve">eflecting clusters </w:t>
      </w:r>
      <w:r w:rsidRPr="008E5D9A">
        <w:rPr>
          <w:bCs/>
          <w:iCs/>
          <w:szCs w:val="20"/>
        </w:rPr>
        <w:t xml:space="preserve">should be </w:t>
      </w:r>
      <w:r w:rsidR="002F4F98">
        <w:rPr>
          <w:bCs/>
          <w:iCs/>
          <w:szCs w:val="20"/>
        </w:rPr>
        <w:t xml:space="preserve">justified </w:t>
      </w:r>
      <w:r w:rsidR="00496272">
        <w:rPr>
          <w:bCs/>
          <w:iCs/>
          <w:szCs w:val="20"/>
        </w:rPr>
        <w:t>firstly</w:t>
      </w:r>
      <w:r w:rsidRPr="008E5D9A">
        <w:rPr>
          <w:bCs/>
          <w:iCs/>
          <w:szCs w:val="20"/>
        </w:rPr>
        <w:t xml:space="preserve">. </w:t>
      </w:r>
      <w:r w:rsidR="00496272">
        <w:rPr>
          <w:bCs/>
          <w:iCs/>
          <w:szCs w:val="20"/>
        </w:rPr>
        <w:t xml:space="preserve">As for Case4, </w:t>
      </w:r>
      <w:r w:rsidR="00496272">
        <w:rPr>
          <w:bCs/>
          <w:iCs/>
          <w:szCs w:val="20"/>
          <w:lang w:val="en-GB"/>
        </w:rPr>
        <w:t>it is too early to discuss it before AI-based positioning is agreed to be studied. Maybe after AI-based positioning is agreed to be studied, it will be a good time for us to further study what specific information of multi paths should be reported and how many multi paths reporting is the most efficient.</w:t>
      </w:r>
      <w:r w:rsidR="00496272">
        <w:rPr>
          <w:rFonts w:hint="eastAsia"/>
          <w:bCs/>
          <w:iCs/>
          <w:szCs w:val="20"/>
          <w:lang w:val="en-GB"/>
        </w:rPr>
        <w:t xml:space="preserve"> </w:t>
      </w:r>
      <w:r w:rsidR="00496272">
        <w:rPr>
          <w:bCs/>
          <w:iCs/>
          <w:szCs w:val="20"/>
          <w:lang w:val="en-GB"/>
        </w:rPr>
        <w:t xml:space="preserve">Therefore, </w:t>
      </w:r>
      <w:r w:rsidR="00496272">
        <w:rPr>
          <w:bCs/>
          <w:iCs/>
          <w:szCs w:val="20"/>
        </w:rPr>
        <w:t>we think Case1 is the main</w:t>
      </w:r>
      <w:r w:rsidR="00496272" w:rsidRPr="008E5D9A">
        <w:rPr>
          <w:bCs/>
          <w:iCs/>
          <w:szCs w:val="20"/>
        </w:rPr>
        <w:t xml:space="preserve"> motivation</w:t>
      </w:r>
      <w:r w:rsidR="00496272">
        <w:rPr>
          <w:rFonts w:hint="eastAsia"/>
          <w:bCs/>
          <w:iCs/>
          <w:szCs w:val="20"/>
        </w:rPr>
        <w:t xml:space="preserve"> </w:t>
      </w:r>
      <w:r w:rsidR="00496272" w:rsidRPr="008E5D9A">
        <w:rPr>
          <w:bCs/>
          <w:iCs/>
          <w:szCs w:val="20"/>
        </w:rPr>
        <w:t>for reporting multiple paths</w:t>
      </w:r>
      <w:r w:rsidR="00B52BDB">
        <w:rPr>
          <w:bCs/>
          <w:iCs/>
          <w:szCs w:val="20"/>
        </w:rPr>
        <w:t xml:space="preserve"> in this stage</w:t>
      </w:r>
      <w:r w:rsidR="002F4F98">
        <w:rPr>
          <w:bCs/>
          <w:iCs/>
          <w:szCs w:val="20"/>
        </w:rPr>
        <w:t>.</w:t>
      </w:r>
      <w:r w:rsidR="00496272" w:rsidRPr="008E5D9A">
        <w:rPr>
          <w:bCs/>
          <w:iCs/>
          <w:szCs w:val="20"/>
        </w:rPr>
        <w:t xml:space="preserve"> </w:t>
      </w:r>
      <w:r w:rsidR="002F4F98">
        <w:rPr>
          <w:bCs/>
          <w:iCs/>
          <w:szCs w:val="20"/>
        </w:rPr>
        <w:t>H</w:t>
      </w:r>
      <w:r w:rsidR="00496272">
        <w:rPr>
          <w:bCs/>
          <w:iCs/>
          <w:szCs w:val="20"/>
        </w:rPr>
        <w:t xml:space="preserve">owever, </w:t>
      </w:r>
      <w:r w:rsidR="00496272" w:rsidRPr="008E5D9A">
        <w:rPr>
          <w:bCs/>
          <w:iCs/>
          <w:szCs w:val="20"/>
        </w:rPr>
        <w:t>in general</w:t>
      </w:r>
      <w:r w:rsidR="002F4F98">
        <w:rPr>
          <w:bCs/>
          <w:iCs/>
          <w:szCs w:val="20"/>
        </w:rPr>
        <w:t>,</w:t>
      </w:r>
      <w:r w:rsidR="00B52BDB">
        <w:rPr>
          <w:bCs/>
          <w:iCs/>
          <w:szCs w:val="20"/>
        </w:rPr>
        <w:t xml:space="preserve"> </w:t>
      </w:r>
      <w:r w:rsidR="00496272" w:rsidRPr="008E5D9A">
        <w:rPr>
          <w:bCs/>
          <w:iCs/>
          <w:szCs w:val="20"/>
        </w:rPr>
        <w:t xml:space="preserve">two additional paths </w:t>
      </w:r>
      <w:r w:rsidR="00B52BDB">
        <w:rPr>
          <w:bCs/>
          <w:iCs/>
          <w:szCs w:val="20"/>
        </w:rPr>
        <w:t>are</w:t>
      </w:r>
      <w:r w:rsidR="00496272" w:rsidRPr="008E5D9A">
        <w:rPr>
          <w:bCs/>
          <w:iCs/>
          <w:szCs w:val="20"/>
        </w:rPr>
        <w:t xml:space="preserve"> enough</w:t>
      </w:r>
      <w:r w:rsidR="00B52BDB">
        <w:rPr>
          <w:bCs/>
          <w:iCs/>
          <w:szCs w:val="20"/>
        </w:rPr>
        <w:t xml:space="preserve"> for Case1.</w:t>
      </w:r>
      <w:r w:rsidR="00496272" w:rsidRPr="008E5D9A">
        <w:rPr>
          <w:bCs/>
          <w:iCs/>
          <w:szCs w:val="20"/>
        </w:rPr>
        <w:t xml:space="preserve"> </w:t>
      </w:r>
      <w:r w:rsidR="00B52BDB">
        <w:rPr>
          <w:bCs/>
          <w:iCs/>
          <w:szCs w:val="20"/>
        </w:rPr>
        <w:t>F</w:t>
      </w:r>
      <w:r w:rsidR="00496272" w:rsidRPr="008E5D9A">
        <w:rPr>
          <w:bCs/>
          <w:iCs/>
          <w:szCs w:val="20"/>
        </w:rPr>
        <w:t xml:space="preserve">or example, </w:t>
      </w:r>
      <w:r w:rsidR="00DB0595">
        <w:rPr>
          <w:bCs/>
          <w:iCs/>
          <w:szCs w:val="20"/>
        </w:rPr>
        <w:t>a path with</w:t>
      </w:r>
      <w:r w:rsidR="00496272" w:rsidRPr="008E5D9A">
        <w:rPr>
          <w:bCs/>
          <w:iCs/>
          <w:szCs w:val="20"/>
        </w:rPr>
        <w:t xml:space="preserve"> strongest RSRP, </w:t>
      </w:r>
      <w:r w:rsidR="00401349">
        <w:rPr>
          <w:bCs/>
          <w:iCs/>
          <w:szCs w:val="20"/>
        </w:rPr>
        <w:t xml:space="preserve">and </w:t>
      </w:r>
      <w:r w:rsidR="00496272" w:rsidRPr="008E5D9A">
        <w:rPr>
          <w:bCs/>
          <w:iCs/>
          <w:szCs w:val="20"/>
        </w:rPr>
        <w:t xml:space="preserve">a path before the </w:t>
      </w:r>
      <w:r w:rsidR="00401349" w:rsidRPr="008E5D9A">
        <w:rPr>
          <w:bCs/>
          <w:iCs/>
          <w:szCs w:val="20"/>
        </w:rPr>
        <w:t xml:space="preserve">strongest </w:t>
      </w:r>
      <w:r w:rsidR="00496272" w:rsidRPr="008E5D9A">
        <w:rPr>
          <w:bCs/>
          <w:iCs/>
          <w:szCs w:val="20"/>
        </w:rPr>
        <w:t>path with low</w:t>
      </w:r>
      <w:r w:rsidR="00401349">
        <w:rPr>
          <w:bCs/>
          <w:iCs/>
          <w:szCs w:val="20"/>
        </w:rPr>
        <w:t>er</w:t>
      </w:r>
      <w:r w:rsidR="00496272" w:rsidRPr="008E5D9A">
        <w:rPr>
          <w:bCs/>
          <w:iCs/>
          <w:szCs w:val="20"/>
        </w:rPr>
        <w:t xml:space="preserve"> power.</w:t>
      </w:r>
      <w:r w:rsidR="00496272">
        <w:rPr>
          <w:bCs/>
          <w:iCs/>
          <w:szCs w:val="20"/>
        </w:rPr>
        <w:t xml:space="preserve"> In the following we discuss the </w:t>
      </w:r>
      <w:r w:rsidR="00496272">
        <w:t>definition of N</w:t>
      </w:r>
      <w:r w:rsidR="00496272" w:rsidRPr="008155C4">
        <w:t xml:space="preserve"> additional paths</w:t>
      </w:r>
      <w:r w:rsidR="00496272">
        <w:t xml:space="preserve"> considering the motivation of </w:t>
      </w:r>
      <w:r w:rsidR="00496272">
        <w:rPr>
          <w:bCs/>
          <w:iCs/>
          <w:szCs w:val="20"/>
        </w:rPr>
        <w:t>g</w:t>
      </w:r>
      <w:r w:rsidR="00496272" w:rsidRPr="008E5D9A">
        <w:rPr>
          <w:bCs/>
          <w:iCs/>
          <w:szCs w:val="20"/>
        </w:rPr>
        <w:t>uaranteeing the best path</w:t>
      </w:r>
      <w:r w:rsidR="00496272">
        <w:rPr>
          <w:bCs/>
          <w:iCs/>
          <w:szCs w:val="20"/>
        </w:rPr>
        <w:t>.</w:t>
      </w:r>
    </w:p>
    <w:p w14:paraId="075C94AF" w14:textId="4870471B" w:rsidR="00B92DD5" w:rsidRDefault="00A83A09" w:rsidP="00A83A09">
      <w:pPr>
        <w:spacing w:after="120" w:line="260" w:lineRule="exact"/>
        <w:jc w:val="both"/>
      </w:pPr>
      <w:r>
        <w:rPr>
          <w:rFonts w:hint="eastAsia"/>
          <w:bCs/>
          <w:iCs/>
          <w:szCs w:val="20"/>
        </w:rPr>
        <w:t>F</w:t>
      </w:r>
      <w:r>
        <w:rPr>
          <w:bCs/>
          <w:iCs/>
          <w:szCs w:val="20"/>
        </w:rPr>
        <w:t xml:space="preserve">or the </w:t>
      </w:r>
      <w:r w:rsidRPr="00A83A09">
        <w:rPr>
          <w:bCs/>
          <w:iCs/>
          <w:szCs w:val="20"/>
        </w:rPr>
        <w:t>“N”/M non-distinct paths</w:t>
      </w:r>
      <w:r>
        <w:rPr>
          <w:bCs/>
          <w:iCs/>
          <w:szCs w:val="20"/>
        </w:rPr>
        <w:t>, we do not think it make</w:t>
      </w:r>
      <w:r w:rsidR="00BE715A">
        <w:rPr>
          <w:bCs/>
          <w:iCs/>
          <w:szCs w:val="20"/>
        </w:rPr>
        <w:t>s</w:t>
      </w:r>
      <w:r>
        <w:rPr>
          <w:bCs/>
          <w:iCs/>
          <w:szCs w:val="20"/>
        </w:rPr>
        <w:t xml:space="preserve"> much sense. </w:t>
      </w:r>
      <w:r w:rsidR="00F75C59">
        <w:rPr>
          <w:bCs/>
          <w:iCs/>
          <w:szCs w:val="20"/>
        </w:rPr>
        <w:t>T</w:t>
      </w:r>
      <w:r>
        <w:rPr>
          <w:bCs/>
          <w:iCs/>
          <w:szCs w:val="20"/>
        </w:rPr>
        <w:t xml:space="preserve">he </w:t>
      </w:r>
      <w:r w:rsidRPr="00A83A09">
        <w:rPr>
          <w:bCs/>
          <w:iCs/>
          <w:szCs w:val="20"/>
        </w:rPr>
        <w:t>non-distinct paths</w:t>
      </w:r>
      <w:r>
        <w:rPr>
          <w:bCs/>
          <w:iCs/>
          <w:szCs w:val="20"/>
        </w:rPr>
        <w:t xml:space="preserve"> often occur when the bandwidth is limited and the s</w:t>
      </w:r>
      <w:r w:rsidRPr="00A83A09">
        <w:rPr>
          <w:bCs/>
          <w:iCs/>
          <w:szCs w:val="20"/>
        </w:rPr>
        <w:t>ampling frequency of the Fourier transform is insufficient</w:t>
      </w:r>
      <w:r>
        <w:rPr>
          <w:bCs/>
          <w:iCs/>
          <w:szCs w:val="20"/>
        </w:rPr>
        <w:t xml:space="preserve"> to distinguish the first path and other paths. However, reporting </w:t>
      </w:r>
      <w:r w:rsidRPr="008155C4">
        <w:t>N&gt;2</w:t>
      </w:r>
      <w:r>
        <w:t xml:space="preserve"> </w:t>
      </w:r>
      <w:r w:rsidRPr="00415B59">
        <w:t>non-distinct paths</w:t>
      </w:r>
      <w:r>
        <w:t xml:space="preserve"> has little benefit, for the first path is often located between the two </w:t>
      </w:r>
      <w:r w:rsidRPr="00415B59">
        <w:t>non-distinct paths</w:t>
      </w:r>
      <w:r>
        <w:t xml:space="preserve">, where N=2 additional paths are enough. In addition, </w:t>
      </w:r>
      <w:r w:rsidR="0078524F">
        <w:t xml:space="preserve">LMF still cannot </w:t>
      </w:r>
      <w:r w:rsidR="0078524F" w:rsidRPr="0078524F">
        <w:t>extract</w:t>
      </w:r>
      <w:r w:rsidR="0078524F">
        <w:t xml:space="preserve"> the first path from the</w:t>
      </w:r>
      <w:r w:rsidR="0078524F" w:rsidRPr="00A83A09">
        <w:t xml:space="preserve"> </w:t>
      </w:r>
      <w:r w:rsidR="0078524F" w:rsidRPr="0078524F">
        <w:t xml:space="preserve">timing </w:t>
      </w:r>
      <w:r w:rsidR="0078524F">
        <w:t xml:space="preserve">of </w:t>
      </w:r>
      <w:r w:rsidR="0078524F" w:rsidRPr="00415B59">
        <w:t>non-distinct paths</w:t>
      </w:r>
      <w:r w:rsidR="0078524F">
        <w:t xml:space="preserve"> due to the </w:t>
      </w:r>
      <w:r w:rsidR="00E71AED">
        <w:t xml:space="preserve">Ts </w:t>
      </w:r>
      <w:r w:rsidR="00E71AED" w:rsidRPr="00E71AED">
        <w:t>resolution</w:t>
      </w:r>
      <w:r w:rsidR="00E71AED">
        <w:t xml:space="preserve">. Therefore, we think the definition of </w:t>
      </w:r>
      <w:r w:rsidR="00E71AED" w:rsidRPr="00415B59">
        <w:t>“N”/M non-distinct paths</w:t>
      </w:r>
      <w:r w:rsidR="00E71AED">
        <w:t xml:space="preserve"> is n</w:t>
      </w:r>
      <w:r w:rsidR="00F75C59">
        <w:t xml:space="preserve">ot so </w:t>
      </w:r>
      <w:r w:rsidR="00E71AED">
        <w:t>reasonable.</w:t>
      </w:r>
    </w:p>
    <w:p w14:paraId="79A94804" w14:textId="1FD942A9" w:rsidR="00EC2FB3" w:rsidRPr="00EC2FB3" w:rsidRDefault="00EC2FB3" w:rsidP="00A83A09">
      <w:pPr>
        <w:spacing w:after="120" w:line="260" w:lineRule="exact"/>
        <w:jc w:val="both"/>
      </w:pPr>
      <w:r>
        <w:rPr>
          <w:rFonts w:hint="eastAsia"/>
        </w:rPr>
        <w:t>F</w:t>
      </w:r>
      <w:r>
        <w:t xml:space="preserve">or the </w:t>
      </w:r>
      <w:r w:rsidR="007A7A15" w:rsidRPr="00415B59">
        <w:t>N paths following a reference path</w:t>
      </w:r>
      <w:r>
        <w:t xml:space="preserve">, we also think it is unreasonable. </w:t>
      </w:r>
      <w:r w:rsidR="007A7A15">
        <w:t>If the</w:t>
      </w:r>
      <w:r w:rsidR="00BE715A">
        <w:t xml:space="preserve"> </w:t>
      </w:r>
      <w:r w:rsidR="00FC74F2">
        <w:t xml:space="preserve">first path arrives earlier than the </w:t>
      </w:r>
      <w:r w:rsidR="007A7A15" w:rsidRPr="00415B59">
        <w:t>reference path</w:t>
      </w:r>
      <w:r w:rsidR="00FC74F2">
        <w:t>, then no matter how many paths are reported, the first path cannot be found</w:t>
      </w:r>
      <w:r w:rsidR="00F75C59">
        <w:t>. So the performance largely depends on the reference path, how to select the reference path</w:t>
      </w:r>
      <w:r w:rsidR="00FC74F2">
        <w:t xml:space="preserve"> </w:t>
      </w:r>
      <w:r w:rsidR="00F75C59">
        <w:t>will also be a problem.</w:t>
      </w:r>
    </w:p>
    <w:p w14:paraId="1C4B8AE3" w14:textId="43EBE8C4" w:rsidR="002C1AAC" w:rsidRDefault="008A3972" w:rsidP="002C1AAC">
      <w:pPr>
        <w:spacing w:after="120" w:line="260" w:lineRule="exact"/>
        <w:jc w:val="both"/>
      </w:pPr>
      <w:r>
        <w:rPr>
          <w:rFonts w:hint="eastAsia"/>
          <w:bCs/>
          <w:iCs/>
          <w:szCs w:val="20"/>
        </w:rPr>
        <w:t>T</w:t>
      </w:r>
      <w:r>
        <w:rPr>
          <w:bCs/>
          <w:iCs/>
          <w:szCs w:val="20"/>
        </w:rPr>
        <w:t xml:space="preserve">hen we discuss about the </w:t>
      </w:r>
      <w:r w:rsidRPr="00415B59">
        <w:t>N strongest paths</w:t>
      </w:r>
      <w:r w:rsidR="00FC74F2">
        <w:t xml:space="preserve"> and </w:t>
      </w:r>
      <w:r>
        <w:t>f</w:t>
      </w:r>
      <w:r w:rsidRPr="00415B59">
        <w:t>irst N detectable paths</w:t>
      </w:r>
      <w:r>
        <w:t>.</w:t>
      </w:r>
      <w:r w:rsidR="00FC74F2">
        <w:t xml:space="preserve"> As far as we are concerned, the</w:t>
      </w:r>
      <w:r w:rsidR="0087424A">
        <w:t xml:space="preserve">se two </w:t>
      </w:r>
      <w:r w:rsidR="00D05C80">
        <w:t xml:space="preserve">kinds of </w:t>
      </w:r>
      <w:r w:rsidR="0087424A">
        <w:t xml:space="preserve">definition may be </w:t>
      </w:r>
      <w:r w:rsidR="002C3906">
        <w:t>helpful</w:t>
      </w:r>
      <w:r w:rsidR="00DC211A">
        <w:t xml:space="preserve"> </w:t>
      </w:r>
      <w:r w:rsidR="0087424A">
        <w:t>and we evaluate the performance of t</w:t>
      </w:r>
      <w:r w:rsidR="00D05C80">
        <w:t>hem</w:t>
      </w:r>
      <w:r w:rsidR="0087424A">
        <w:t xml:space="preserve">. </w:t>
      </w:r>
      <w:r w:rsidR="002C1AAC">
        <w:t>The results are shown in</w:t>
      </w:r>
      <w:r w:rsidR="002C1AAC" w:rsidRPr="00192669">
        <w:t xml:space="preserve"> </w:t>
      </w:r>
      <w:r w:rsidR="002C1AAC">
        <w:t xml:space="preserve">Figure </w:t>
      </w:r>
      <w:r w:rsidR="002C1AAC">
        <w:rPr>
          <w:noProof/>
        </w:rPr>
        <w:t xml:space="preserve">2. From the evaluation results, we can see that </w:t>
      </w:r>
      <w:r w:rsidR="008B5E7A">
        <w:rPr>
          <w:noProof/>
        </w:rPr>
        <w:t xml:space="preserve">no matter the reporting N additional paths are </w:t>
      </w:r>
      <w:r w:rsidR="008B5E7A" w:rsidRPr="00415B59">
        <w:t>N strongest paths</w:t>
      </w:r>
      <w:r w:rsidR="008B5E7A">
        <w:t xml:space="preserve"> or f</w:t>
      </w:r>
      <w:r w:rsidR="008B5E7A" w:rsidRPr="00415B59">
        <w:t>irst N detectable paths</w:t>
      </w:r>
      <w:r w:rsidR="002C1AAC">
        <w:rPr>
          <w:noProof/>
        </w:rPr>
        <w:t xml:space="preserve">, reporting more </w:t>
      </w:r>
      <w:r w:rsidR="002C1AAC">
        <w:t xml:space="preserve">additional paths have no </w:t>
      </w:r>
      <w:r w:rsidR="008B5E7A">
        <w:t xml:space="preserve">obvious </w:t>
      </w:r>
      <w:r w:rsidR="002C1AAC">
        <w:t xml:space="preserve">performance gain, which </w:t>
      </w:r>
      <w:r w:rsidR="008B5E7A">
        <w:t>are</w:t>
      </w:r>
      <w:r w:rsidR="008B5E7A" w:rsidRPr="008B5E7A">
        <w:t xml:space="preserve"> at most</w:t>
      </w:r>
      <w:r w:rsidR="008B5E7A">
        <w:t xml:space="preserve"> 90% 0.03m</w:t>
      </w:r>
      <w:r w:rsidR="002C1AAC">
        <w:t>.</w:t>
      </w:r>
      <w:r w:rsidR="00DE7A57">
        <w:t xml:space="preserve"> N</w:t>
      </w:r>
      <w:r w:rsidR="00DE7A57" w:rsidRPr="00DE7A57">
        <w:t>evertheless</w:t>
      </w:r>
      <w:r w:rsidR="00DE7A57">
        <w:t xml:space="preserve">, the overhead of reporting additional paths </w:t>
      </w:r>
      <w:r w:rsidR="00DE7A57" w:rsidRPr="00DE7A57">
        <w:t>increase</w:t>
      </w:r>
      <w:r w:rsidR="00F75C59">
        <w:t>s</w:t>
      </w:r>
      <w:r w:rsidR="00DE7A57">
        <w:t xml:space="preserve"> w</w:t>
      </w:r>
      <w:r w:rsidR="00DE7A57" w:rsidRPr="00DE7A57">
        <w:t xml:space="preserve">hen the number of additional paths increases, </w:t>
      </w:r>
      <w:r w:rsidR="00DE7A57">
        <w:t xml:space="preserve">but </w:t>
      </w:r>
      <w:r w:rsidR="00DE7A57" w:rsidRPr="00DE7A57">
        <w:t>the performance gain increase</w:t>
      </w:r>
      <w:r w:rsidR="00F75C59">
        <w:t>s</w:t>
      </w:r>
      <w:r w:rsidR="00DE7A57" w:rsidRPr="00DE7A57">
        <w:t xml:space="preserve"> slightly</w:t>
      </w:r>
      <w:r w:rsidR="00DE7A57">
        <w:t xml:space="preserve">. Therefore, </w:t>
      </w:r>
      <w:r w:rsidR="00DC211A">
        <w:t>we do not think</w:t>
      </w:r>
      <w:r w:rsidR="00532E22">
        <w:t xml:space="preserve"> it is worth </w:t>
      </w:r>
      <w:r w:rsidR="00DC211A">
        <w:t xml:space="preserve">reporting </w:t>
      </w:r>
      <w:r w:rsidR="00DC211A" w:rsidRPr="008155C4">
        <w:t>N&gt;2 additional paths</w:t>
      </w:r>
      <w:r w:rsidR="00DC211A">
        <w:t>, especially more than 4 paths.</w:t>
      </w:r>
    </w:p>
    <w:p w14:paraId="5ABFA595" w14:textId="1BF78C40" w:rsidR="00A22FC0" w:rsidRPr="00A22FC0" w:rsidRDefault="00F75C59" w:rsidP="002C1AAC">
      <w:pPr>
        <w:spacing w:after="120" w:line="260" w:lineRule="exact"/>
        <w:jc w:val="both"/>
        <w:rPr>
          <w:bCs/>
          <w:iCs/>
          <w:szCs w:val="20"/>
        </w:rPr>
      </w:pPr>
      <w:r w:rsidRPr="00F75C59">
        <w:rPr>
          <w:bCs/>
          <w:iCs/>
          <w:szCs w:val="20"/>
        </w:rPr>
        <w:t>To summarize the above discussion</w:t>
      </w:r>
      <w:r w:rsidR="00A22FC0">
        <w:rPr>
          <w:bCs/>
          <w:iCs/>
          <w:szCs w:val="20"/>
        </w:rPr>
        <w:t xml:space="preserve">, the benefit </w:t>
      </w:r>
      <w:r>
        <w:rPr>
          <w:bCs/>
          <w:iCs/>
          <w:szCs w:val="20"/>
        </w:rPr>
        <w:t xml:space="preserve">of reporting </w:t>
      </w:r>
      <w:r w:rsidRPr="008155C4">
        <w:t>N&gt;2</w:t>
      </w:r>
      <w:r w:rsidR="00A4264E">
        <w:t xml:space="preserve"> additional paths </w:t>
      </w:r>
      <w:r w:rsidR="00A22FC0">
        <w:rPr>
          <w:bCs/>
          <w:iCs/>
          <w:szCs w:val="20"/>
        </w:rPr>
        <w:t xml:space="preserve">is limited in the equation-based positioning methods such as Chan algorithm. </w:t>
      </w:r>
      <w:r w:rsidR="00A22FC0" w:rsidRPr="0097756C">
        <w:rPr>
          <w:rFonts w:hint="eastAsia"/>
          <w:bCs/>
          <w:iCs/>
          <w:szCs w:val="20"/>
        </w:rPr>
        <w:t xml:space="preserve">No matter how many paths are reported, only </w:t>
      </w:r>
      <w:r w:rsidR="00A22FC0">
        <w:rPr>
          <w:bCs/>
          <w:iCs/>
          <w:szCs w:val="20"/>
        </w:rPr>
        <w:t>one best</w:t>
      </w:r>
      <w:r w:rsidR="00A22FC0">
        <w:rPr>
          <w:rFonts w:hint="eastAsia"/>
          <w:bCs/>
          <w:iCs/>
          <w:szCs w:val="20"/>
        </w:rPr>
        <w:t xml:space="preserve"> </w:t>
      </w:r>
      <w:r w:rsidR="00A22FC0">
        <w:rPr>
          <w:bCs/>
          <w:iCs/>
          <w:szCs w:val="20"/>
        </w:rPr>
        <w:t>path is needed for a TRP in the equation.</w:t>
      </w:r>
      <w:r w:rsidR="00433ACF" w:rsidRPr="00433ACF">
        <w:rPr>
          <w:rFonts w:hint="eastAsia"/>
          <w:bCs/>
          <w:iCs/>
          <w:szCs w:val="20"/>
        </w:rPr>
        <w:t xml:space="preserve"> </w:t>
      </w:r>
      <w:r w:rsidR="00433ACF">
        <w:rPr>
          <w:bCs/>
          <w:iCs/>
          <w:szCs w:val="20"/>
        </w:rPr>
        <w:t xml:space="preserve">The problem is </w:t>
      </w:r>
      <w:r w:rsidR="00433ACF" w:rsidRPr="0052685C">
        <w:rPr>
          <w:bCs/>
          <w:iCs/>
          <w:szCs w:val="20"/>
        </w:rPr>
        <w:t xml:space="preserve">how many paths are </w:t>
      </w:r>
      <w:r w:rsidR="00433ACF">
        <w:rPr>
          <w:bCs/>
          <w:iCs/>
          <w:szCs w:val="20"/>
        </w:rPr>
        <w:t xml:space="preserve">needed to be </w:t>
      </w:r>
      <w:r w:rsidR="00433ACF" w:rsidRPr="0052685C">
        <w:rPr>
          <w:bCs/>
          <w:iCs/>
          <w:szCs w:val="20"/>
        </w:rPr>
        <w:t>reported</w:t>
      </w:r>
      <w:r w:rsidR="00433ACF">
        <w:rPr>
          <w:bCs/>
          <w:iCs/>
          <w:szCs w:val="20"/>
        </w:rPr>
        <w:t xml:space="preserve"> to guarantee</w:t>
      </w:r>
      <w:r w:rsidR="00433ACF" w:rsidRPr="0097756C">
        <w:rPr>
          <w:rFonts w:hint="eastAsia"/>
          <w:bCs/>
          <w:iCs/>
          <w:szCs w:val="20"/>
        </w:rPr>
        <w:t xml:space="preserve"> the best path</w:t>
      </w:r>
      <w:r w:rsidR="00433ACF">
        <w:rPr>
          <w:bCs/>
          <w:iCs/>
          <w:szCs w:val="20"/>
        </w:rPr>
        <w:t xml:space="preserve"> in those paths, and guarantee the </w:t>
      </w:r>
      <w:r w:rsidR="00433ACF" w:rsidRPr="00627D88">
        <w:rPr>
          <w:bCs/>
          <w:iCs/>
          <w:szCs w:val="20"/>
        </w:rPr>
        <w:t>numerous</w:t>
      </w:r>
      <w:r w:rsidR="00433ACF">
        <w:rPr>
          <w:bCs/>
          <w:iCs/>
          <w:szCs w:val="20"/>
        </w:rPr>
        <w:t xml:space="preserve"> path information is </w:t>
      </w:r>
      <w:r w:rsidR="002F4F98">
        <w:rPr>
          <w:bCs/>
          <w:iCs/>
          <w:szCs w:val="20"/>
        </w:rPr>
        <w:t xml:space="preserve">indeed </w:t>
      </w:r>
      <w:r w:rsidR="00433ACF">
        <w:rPr>
          <w:bCs/>
          <w:iCs/>
          <w:szCs w:val="20"/>
        </w:rPr>
        <w:t>beneficial for positioning other than leading to large useless overhead.</w:t>
      </w:r>
    </w:p>
    <w:p w14:paraId="0A755746" w14:textId="6576F84C" w:rsidR="008A3972" w:rsidRDefault="00DC211A" w:rsidP="000D05B0">
      <w:pPr>
        <w:spacing w:after="120"/>
        <w:jc w:val="center"/>
      </w:pPr>
      <w:r>
        <w:rPr>
          <w:rFonts w:hint="eastAsia"/>
          <w:noProof/>
        </w:rPr>
        <w:drawing>
          <wp:inline distT="0" distB="0" distL="0" distR="0" wp14:anchorId="1EC3B0D0" wp14:editId="353F035A">
            <wp:extent cx="2717800" cy="20055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6552" cy="2034168"/>
                    </a:xfrm>
                    <a:prstGeom prst="rect">
                      <a:avLst/>
                    </a:prstGeom>
                    <a:noFill/>
                    <a:ln>
                      <a:noFill/>
                    </a:ln>
                  </pic:spPr>
                </pic:pic>
              </a:graphicData>
            </a:graphic>
          </wp:inline>
        </w:drawing>
      </w:r>
      <w:r>
        <w:rPr>
          <w:noProof/>
        </w:rPr>
        <w:drawing>
          <wp:inline distT="0" distB="0" distL="0" distR="0" wp14:anchorId="234298CD" wp14:editId="1D8E3919">
            <wp:extent cx="2672601" cy="2006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5427" cy="2031246"/>
                    </a:xfrm>
                    <a:prstGeom prst="rect">
                      <a:avLst/>
                    </a:prstGeom>
                    <a:noFill/>
                    <a:ln>
                      <a:noFill/>
                    </a:ln>
                  </pic:spPr>
                </pic:pic>
              </a:graphicData>
            </a:graphic>
          </wp:inline>
        </w:drawing>
      </w:r>
    </w:p>
    <w:p w14:paraId="202063B0" w14:textId="6000107E" w:rsidR="00540552" w:rsidRPr="00540552" w:rsidRDefault="00540552" w:rsidP="00540552">
      <w:pPr>
        <w:spacing w:after="120" w:line="240" w:lineRule="atLeast"/>
        <w:jc w:val="center"/>
        <w:rPr>
          <w:bCs/>
          <w:iCs/>
          <w:szCs w:val="20"/>
        </w:rPr>
      </w:pPr>
      <w:r>
        <w:rPr>
          <w:rFonts w:ascii="Times" w:eastAsia="Times" w:hAnsi="Times" w:cs="Times"/>
          <w:szCs w:val="20"/>
          <w:lang w:bidi="ar"/>
        </w:rPr>
        <w:t>Figure 2</w:t>
      </w:r>
      <w:r w:rsidR="00E0638E">
        <w:rPr>
          <w:rFonts w:ascii="Times" w:eastAsia="Times" w:hAnsi="Times" w:cs="Times"/>
          <w:szCs w:val="20"/>
          <w:lang w:bidi="ar"/>
        </w:rPr>
        <w:t xml:space="preserve"> Accuracy of reporting different additional paths</w:t>
      </w:r>
    </w:p>
    <w:p w14:paraId="55958B2F" w14:textId="77777777" w:rsidR="00841143" w:rsidRDefault="00841143" w:rsidP="00841143">
      <w:pPr>
        <w:pStyle w:val="a0"/>
        <w:numPr>
          <w:ilvl w:val="0"/>
          <w:numId w:val="10"/>
        </w:numPr>
        <w:spacing w:line="260" w:lineRule="exact"/>
        <w:rPr>
          <w:rFonts w:eastAsiaTheme="minorEastAsia"/>
          <w:b/>
          <w:i/>
          <w:szCs w:val="20"/>
        </w:rPr>
      </w:pPr>
    </w:p>
    <w:p w14:paraId="650967A8" w14:textId="77777777" w:rsidR="00841143" w:rsidRDefault="00841143" w:rsidP="00841143">
      <w:pPr>
        <w:pStyle w:val="a0"/>
        <w:numPr>
          <w:ilvl w:val="0"/>
          <w:numId w:val="11"/>
        </w:numPr>
        <w:spacing w:line="260" w:lineRule="exact"/>
        <w:rPr>
          <w:rFonts w:eastAsiaTheme="minorEastAsia"/>
          <w:b/>
          <w:i/>
          <w:szCs w:val="20"/>
        </w:rPr>
      </w:pPr>
      <w:r>
        <w:rPr>
          <w:rFonts w:eastAsiaTheme="minorEastAsia"/>
          <w:b/>
          <w:i/>
          <w:szCs w:val="20"/>
        </w:rPr>
        <w:t xml:space="preserve">Reporting </w:t>
      </w:r>
      <w:r w:rsidRPr="005544EE">
        <w:rPr>
          <w:rFonts w:eastAsiaTheme="minorEastAsia"/>
          <w:b/>
          <w:i/>
          <w:szCs w:val="20"/>
        </w:rPr>
        <w:t>N&gt;2 additional paths</w:t>
      </w:r>
      <w:r>
        <w:rPr>
          <w:rFonts w:eastAsiaTheme="minorEastAsia"/>
          <w:b/>
          <w:i/>
          <w:szCs w:val="20"/>
        </w:rPr>
        <w:t xml:space="preserve"> </w:t>
      </w:r>
      <w:proofErr w:type="gramStart"/>
      <w:r>
        <w:rPr>
          <w:rFonts w:eastAsiaTheme="minorEastAsia"/>
          <w:b/>
          <w:i/>
          <w:szCs w:val="20"/>
        </w:rPr>
        <w:t>has</w:t>
      </w:r>
      <w:proofErr w:type="gramEnd"/>
      <w:r>
        <w:rPr>
          <w:rFonts w:eastAsiaTheme="minorEastAsia"/>
          <w:b/>
          <w:i/>
          <w:szCs w:val="20"/>
        </w:rPr>
        <w:t xml:space="preserve"> little performance gain.</w:t>
      </w:r>
    </w:p>
    <w:p w14:paraId="58260530" w14:textId="2FC9EB7C" w:rsidR="00841143" w:rsidRPr="00841143" w:rsidRDefault="00841143" w:rsidP="00DC211A">
      <w:pPr>
        <w:pStyle w:val="a0"/>
        <w:numPr>
          <w:ilvl w:val="1"/>
          <w:numId w:val="11"/>
        </w:numPr>
        <w:spacing w:line="260" w:lineRule="exact"/>
        <w:rPr>
          <w:rFonts w:eastAsiaTheme="minorEastAsia"/>
          <w:b/>
          <w:i/>
          <w:szCs w:val="20"/>
        </w:rPr>
      </w:pPr>
      <w:r>
        <w:rPr>
          <w:rFonts w:eastAsiaTheme="minorEastAsia"/>
          <w:b/>
          <w:i/>
          <w:szCs w:val="20"/>
        </w:rPr>
        <w:t>When the number of</w:t>
      </w:r>
      <w:r w:rsidRPr="005544EE">
        <w:rPr>
          <w:rFonts w:eastAsiaTheme="minorEastAsia"/>
          <w:b/>
          <w:i/>
          <w:szCs w:val="20"/>
        </w:rPr>
        <w:t xml:space="preserve"> additional paths</w:t>
      </w:r>
      <w:r>
        <w:rPr>
          <w:rFonts w:eastAsiaTheme="minorEastAsia"/>
          <w:b/>
          <w:i/>
          <w:szCs w:val="20"/>
        </w:rPr>
        <w:t xml:space="preserve"> increases, the performance gain increase</w:t>
      </w:r>
      <w:r w:rsidR="008A3B28">
        <w:rPr>
          <w:rFonts w:eastAsiaTheme="minorEastAsia"/>
          <w:b/>
          <w:i/>
          <w:szCs w:val="20"/>
        </w:rPr>
        <w:t>s</w:t>
      </w:r>
      <w:r w:rsidRPr="005544EE">
        <w:t xml:space="preserve"> </w:t>
      </w:r>
      <w:r w:rsidRPr="005544EE">
        <w:rPr>
          <w:rFonts w:eastAsiaTheme="minorEastAsia"/>
          <w:b/>
          <w:i/>
          <w:szCs w:val="20"/>
        </w:rPr>
        <w:t>slightly</w:t>
      </w:r>
      <w:r>
        <w:rPr>
          <w:rFonts w:eastAsiaTheme="minorEastAsia"/>
          <w:b/>
          <w:i/>
          <w:szCs w:val="20"/>
        </w:rPr>
        <w:t xml:space="preserve"> but the overhead increase</w:t>
      </w:r>
      <w:r w:rsidR="008A3B28">
        <w:rPr>
          <w:rFonts w:eastAsiaTheme="minorEastAsia"/>
          <w:b/>
          <w:i/>
          <w:szCs w:val="20"/>
        </w:rPr>
        <w:t>s</w:t>
      </w:r>
      <w:r>
        <w:rPr>
          <w:rFonts w:eastAsiaTheme="minorEastAsia"/>
          <w:b/>
          <w:i/>
          <w:szCs w:val="20"/>
        </w:rPr>
        <w:t xml:space="preserve"> largely</w:t>
      </w:r>
      <w:r w:rsidRPr="0002628F">
        <w:rPr>
          <w:rFonts w:eastAsiaTheme="minorEastAsia"/>
          <w:b/>
          <w:i/>
          <w:szCs w:val="20"/>
        </w:rPr>
        <w:t>.</w:t>
      </w:r>
    </w:p>
    <w:p w14:paraId="784BC61E" w14:textId="77777777" w:rsidR="00841143" w:rsidRDefault="00841143" w:rsidP="00841143">
      <w:pPr>
        <w:pStyle w:val="a0"/>
        <w:numPr>
          <w:ilvl w:val="0"/>
          <w:numId w:val="9"/>
        </w:numPr>
        <w:spacing w:line="260" w:lineRule="exact"/>
        <w:rPr>
          <w:rFonts w:eastAsiaTheme="minorEastAsia"/>
          <w:b/>
          <w:i/>
          <w:szCs w:val="20"/>
        </w:rPr>
      </w:pPr>
    </w:p>
    <w:p w14:paraId="0DFC641D" w14:textId="6E318474" w:rsidR="00841143" w:rsidRDefault="00841143" w:rsidP="00841143">
      <w:pPr>
        <w:pStyle w:val="af3"/>
        <w:numPr>
          <w:ilvl w:val="0"/>
          <w:numId w:val="11"/>
        </w:numPr>
        <w:ind w:firstLineChars="0"/>
        <w:rPr>
          <w:rFonts w:ascii="Times New Roman" w:eastAsiaTheme="minorEastAsia" w:hAnsi="Times New Roman"/>
          <w:b/>
          <w:i/>
          <w:kern w:val="0"/>
          <w:sz w:val="20"/>
          <w:szCs w:val="20"/>
        </w:rPr>
      </w:pPr>
      <w:bookmarkStart w:id="9" w:name="_GoBack"/>
      <w:r w:rsidRPr="00841143">
        <w:rPr>
          <w:rFonts w:ascii="Times New Roman" w:eastAsiaTheme="minorEastAsia" w:hAnsi="Times New Roman"/>
          <w:b/>
          <w:i/>
          <w:kern w:val="0"/>
          <w:sz w:val="20"/>
          <w:szCs w:val="20"/>
        </w:rPr>
        <w:t>N=</w:t>
      </w:r>
      <w:r w:rsidR="002F4F98">
        <w:rPr>
          <w:rFonts w:ascii="Times New Roman" w:eastAsiaTheme="minorEastAsia" w:hAnsi="Times New Roman"/>
          <w:b/>
          <w:i/>
          <w:kern w:val="0"/>
          <w:sz w:val="20"/>
          <w:szCs w:val="20"/>
        </w:rPr>
        <w:t>4</w:t>
      </w:r>
      <w:r w:rsidR="002F4F98" w:rsidRPr="00841143">
        <w:rPr>
          <w:rFonts w:ascii="Times New Roman" w:eastAsiaTheme="minorEastAsia" w:hAnsi="Times New Roman"/>
          <w:b/>
          <w:i/>
          <w:kern w:val="0"/>
          <w:sz w:val="20"/>
          <w:szCs w:val="20"/>
        </w:rPr>
        <w:t xml:space="preserve"> </w:t>
      </w:r>
      <w:r w:rsidRPr="00841143">
        <w:rPr>
          <w:rFonts w:ascii="Times New Roman" w:eastAsiaTheme="minorEastAsia" w:hAnsi="Times New Roman"/>
          <w:b/>
          <w:i/>
          <w:kern w:val="0"/>
          <w:sz w:val="20"/>
          <w:szCs w:val="20"/>
        </w:rPr>
        <w:t>additional paths for at least DL-TDOA</w:t>
      </w:r>
      <w:r>
        <w:rPr>
          <w:rFonts w:ascii="Times New Roman" w:eastAsiaTheme="minorEastAsia" w:hAnsi="Times New Roman"/>
          <w:b/>
          <w:i/>
          <w:kern w:val="0"/>
          <w:sz w:val="20"/>
          <w:szCs w:val="20"/>
        </w:rPr>
        <w:t>,</w:t>
      </w:r>
      <w:r w:rsidRPr="00841143">
        <w:rPr>
          <w:rFonts w:ascii="Times New Roman" w:eastAsiaTheme="minorEastAsia" w:hAnsi="Times New Roman"/>
          <w:b/>
          <w:i/>
          <w:kern w:val="0"/>
          <w:sz w:val="20"/>
          <w:szCs w:val="20"/>
        </w:rPr>
        <w:t xml:space="preserve"> </w:t>
      </w:r>
      <w:r>
        <w:rPr>
          <w:rFonts w:ascii="Times New Roman" w:eastAsiaTheme="minorEastAsia" w:hAnsi="Times New Roman"/>
          <w:b/>
          <w:i/>
          <w:kern w:val="0"/>
          <w:sz w:val="20"/>
          <w:szCs w:val="20"/>
        </w:rPr>
        <w:t>U</w:t>
      </w:r>
      <w:r w:rsidRPr="00841143">
        <w:rPr>
          <w:rFonts w:ascii="Times New Roman" w:eastAsiaTheme="minorEastAsia" w:hAnsi="Times New Roman"/>
          <w:b/>
          <w:i/>
          <w:kern w:val="0"/>
          <w:sz w:val="20"/>
          <w:szCs w:val="20"/>
        </w:rPr>
        <w:t>L-TDOA and multi-RTT</w:t>
      </w:r>
      <w:r>
        <w:rPr>
          <w:rFonts w:ascii="Times New Roman" w:eastAsiaTheme="minorEastAsia" w:hAnsi="Times New Roman"/>
          <w:b/>
          <w:i/>
          <w:kern w:val="0"/>
          <w:sz w:val="20"/>
          <w:szCs w:val="20"/>
        </w:rPr>
        <w:t xml:space="preserve"> are enough </w:t>
      </w:r>
      <w:r w:rsidRPr="00841143">
        <w:rPr>
          <w:rFonts w:ascii="Times New Roman" w:eastAsiaTheme="minorEastAsia" w:hAnsi="Times New Roman"/>
          <w:b/>
          <w:i/>
          <w:kern w:val="0"/>
          <w:sz w:val="20"/>
          <w:szCs w:val="20"/>
        </w:rPr>
        <w:t>at this stage for positioning</w:t>
      </w:r>
      <w:r>
        <w:rPr>
          <w:rFonts w:ascii="Times New Roman" w:eastAsiaTheme="minorEastAsia" w:hAnsi="Times New Roman"/>
          <w:b/>
          <w:i/>
          <w:kern w:val="0"/>
          <w:sz w:val="20"/>
          <w:szCs w:val="20"/>
        </w:rPr>
        <w:t>.</w:t>
      </w:r>
      <w:bookmarkEnd w:id="9"/>
    </w:p>
    <w:p w14:paraId="0CB9F693" w14:textId="77777777" w:rsidR="009223E7" w:rsidRPr="009223E7" w:rsidRDefault="009223E7" w:rsidP="009223E7">
      <w:pPr>
        <w:rPr>
          <w:b/>
          <w:i/>
          <w:szCs w:val="20"/>
        </w:rPr>
      </w:pPr>
    </w:p>
    <w:p w14:paraId="188A7CE8" w14:textId="09611B7B" w:rsidR="005544EE" w:rsidRDefault="000D0CB7" w:rsidP="00A83A09">
      <w:pPr>
        <w:spacing w:after="120" w:line="260" w:lineRule="exact"/>
        <w:jc w:val="both"/>
      </w:pPr>
      <w:r>
        <w:rPr>
          <w:rFonts w:hint="eastAsia"/>
          <w:bCs/>
          <w:iCs/>
          <w:szCs w:val="20"/>
        </w:rPr>
        <w:t>A</w:t>
      </w:r>
      <w:r>
        <w:rPr>
          <w:bCs/>
          <w:iCs/>
          <w:szCs w:val="20"/>
        </w:rPr>
        <w:t xml:space="preserve">s for </w:t>
      </w:r>
      <w:r w:rsidR="0032100F">
        <w:t>whether power is additionally reported,</w:t>
      </w:r>
      <w:r w:rsidR="0032100F" w:rsidRPr="0032100F">
        <w:t xml:space="preserve"> </w:t>
      </w:r>
      <w:r w:rsidR="0032100F">
        <w:t>at least for DL-TDOA,</w:t>
      </w:r>
      <w:r w:rsidR="0032100F" w:rsidRPr="0032100F">
        <w:t xml:space="preserve"> </w:t>
      </w:r>
      <w:r w:rsidR="0032100F">
        <w:t xml:space="preserve">UL-TDOA and multi-RTT, we do not see the </w:t>
      </w:r>
      <w:r w:rsidR="0032100F" w:rsidRPr="0032100F">
        <w:t>necessity</w:t>
      </w:r>
      <w:r w:rsidR="0032100F">
        <w:t>. In the current specification, UE select</w:t>
      </w:r>
      <w:r w:rsidR="008A3B28">
        <w:t>s</w:t>
      </w:r>
      <w:r w:rsidR="0032100F">
        <w:t xml:space="preserve"> a reference path and 2 additional paths by implementation and only report the timing information of paths to LMF, which is due to the positioning calculation is done by the timing information like RSTD and Rx-Tx timing dif</w:t>
      </w:r>
      <w:r w:rsidR="008A3B28">
        <w:t>f</w:t>
      </w:r>
      <w:r w:rsidR="0032100F">
        <w:t xml:space="preserve">erence. However, </w:t>
      </w:r>
      <w:r w:rsidR="00B90FE8">
        <w:t>the power information has little to do with positioning calculation</w:t>
      </w:r>
      <w:r w:rsidR="00B90FE8" w:rsidRPr="00B90FE8">
        <w:t xml:space="preserve"> </w:t>
      </w:r>
      <w:r w:rsidR="00B90FE8">
        <w:t>for DL-TDOA,</w:t>
      </w:r>
      <w:r w:rsidR="00B90FE8" w:rsidRPr="0032100F">
        <w:t xml:space="preserve"> </w:t>
      </w:r>
      <w:r w:rsidR="00B90FE8">
        <w:t>UL-TDOA and multi-RTT</w:t>
      </w:r>
      <w:r w:rsidR="00B54E47">
        <w:t xml:space="preserve">. The only benefit of power reporting of additional paths is to help LMF select which path is more likely to be a first path, however, </w:t>
      </w:r>
      <w:r w:rsidR="001364E1">
        <w:t xml:space="preserve">why we take such great efforts to report so many additional information to LMF just to do the thing which </w:t>
      </w:r>
      <w:r w:rsidR="00B54E47">
        <w:t>can</w:t>
      </w:r>
      <w:r w:rsidR="001364E1">
        <w:t xml:space="preserve"> already</w:t>
      </w:r>
      <w:r w:rsidR="00B54E47">
        <w:t xml:space="preserve"> be done by </w:t>
      </w:r>
      <w:r w:rsidR="00B54E47" w:rsidRPr="001364E1">
        <w:t>UE</w:t>
      </w:r>
      <w:r w:rsidR="00D9311A">
        <w:t xml:space="preserve"> or TRP</w:t>
      </w:r>
      <w:r w:rsidR="001364E1">
        <w:t>? In current specification, UE</w:t>
      </w:r>
      <w:r w:rsidR="00D9311A">
        <w:t xml:space="preserve"> or TRP</w:t>
      </w:r>
      <w:r w:rsidR="001364E1">
        <w:t xml:space="preserve"> report</w:t>
      </w:r>
      <w:r w:rsidR="00D9311A">
        <w:t>s</w:t>
      </w:r>
      <w:r w:rsidR="001364E1">
        <w:t xml:space="preserve"> a reference path which is mostly a first path to LMF, where the re</w:t>
      </w:r>
      <w:r w:rsidR="007571DD">
        <w:t>f</w:t>
      </w:r>
      <w:r w:rsidR="001364E1">
        <w:t>erence path is selected by implementation, there is no doubt that UE</w:t>
      </w:r>
      <w:r w:rsidR="00D9311A">
        <w:t xml:space="preserve"> or TRP</w:t>
      </w:r>
      <w:r w:rsidR="001364E1">
        <w:t xml:space="preserve"> will have much more measurement information than LMF to select the best path</w:t>
      </w:r>
      <w:r w:rsidR="00D9311A">
        <w:t>. Therefore, we do not think additional power reporting should be s</w:t>
      </w:r>
      <w:r w:rsidR="007571DD">
        <w:t>u</w:t>
      </w:r>
      <w:r w:rsidR="00D9311A">
        <w:t>pported.</w:t>
      </w:r>
    </w:p>
    <w:p w14:paraId="1B2B20D4" w14:textId="77777777" w:rsidR="00D9311A" w:rsidRDefault="00D9311A" w:rsidP="00D9311A">
      <w:pPr>
        <w:pStyle w:val="a0"/>
        <w:numPr>
          <w:ilvl w:val="0"/>
          <w:numId w:val="9"/>
        </w:numPr>
        <w:spacing w:line="260" w:lineRule="exact"/>
        <w:rPr>
          <w:rFonts w:eastAsiaTheme="minorEastAsia"/>
          <w:b/>
          <w:i/>
          <w:szCs w:val="20"/>
        </w:rPr>
      </w:pPr>
    </w:p>
    <w:p w14:paraId="6097376F" w14:textId="4967A75D" w:rsidR="00D9311A" w:rsidRDefault="00D9311A" w:rsidP="00D9311A">
      <w:pPr>
        <w:pStyle w:val="af3"/>
        <w:numPr>
          <w:ilvl w:val="0"/>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 xml:space="preserve">Do not support </w:t>
      </w:r>
      <w:r w:rsidR="002F4F98">
        <w:rPr>
          <w:rFonts w:ascii="Times New Roman" w:eastAsiaTheme="minorEastAsia" w:hAnsi="Times New Roman"/>
          <w:b/>
          <w:i/>
          <w:kern w:val="0"/>
          <w:sz w:val="20"/>
          <w:szCs w:val="20"/>
        </w:rPr>
        <w:t xml:space="preserve">reporting </w:t>
      </w:r>
      <w:r w:rsidRPr="00D9311A">
        <w:rPr>
          <w:rFonts w:ascii="Times New Roman" w:eastAsiaTheme="minorEastAsia" w:hAnsi="Times New Roman"/>
          <w:b/>
          <w:i/>
          <w:kern w:val="0"/>
          <w:sz w:val="20"/>
          <w:szCs w:val="20"/>
        </w:rPr>
        <w:t xml:space="preserve">power </w:t>
      </w:r>
      <w:r>
        <w:rPr>
          <w:rFonts w:ascii="Times New Roman" w:eastAsiaTheme="minorEastAsia" w:hAnsi="Times New Roman"/>
          <w:b/>
          <w:i/>
          <w:kern w:val="0"/>
          <w:sz w:val="20"/>
          <w:szCs w:val="20"/>
        </w:rPr>
        <w:t>of</w:t>
      </w:r>
      <w:r w:rsidRPr="00D9311A">
        <w:rPr>
          <w:rFonts w:ascii="Times New Roman" w:eastAsiaTheme="minorEastAsia" w:hAnsi="Times New Roman"/>
          <w:b/>
          <w:i/>
          <w:kern w:val="0"/>
          <w:sz w:val="20"/>
          <w:szCs w:val="20"/>
        </w:rPr>
        <w:t xml:space="preserve"> additional</w:t>
      </w:r>
      <w:r>
        <w:rPr>
          <w:rFonts w:ascii="Times New Roman" w:eastAsiaTheme="minorEastAsia" w:hAnsi="Times New Roman"/>
          <w:b/>
          <w:i/>
          <w:kern w:val="0"/>
          <w:sz w:val="20"/>
          <w:szCs w:val="20"/>
        </w:rPr>
        <w:t xml:space="preserve"> paths </w:t>
      </w:r>
      <w:r w:rsidRPr="00D9311A">
        <w:rPr>
          <w:rFonts w:ascii="Times New Roman" w:eastAsiaTheme="minorEastAsia" w:hAnsi="Times New Roman"/>
          <w:b/>
          <w:i/>
          <w:kern w:val="0"/>
          <w:sz w:val="20"/>
          <w:szCs w:val="20"/>
        </w:rPr>
        <w:t>from UE to LMF</w:t>
      </w:r>
      <w:r>
        <w:rPr>
          <w:rFonts w:ascii="Times New Roman" w:eastAsiaTheme="minorEastAsia" w:hAnsi="Times New Roman"/>
          <w:b/>
          <w:i/>
          <w:kern w:val="0"/>
          <w:sz w:val="20"/>
          <w:szCs w:val="20"/>
        </w:rPr>
        <w:t>;</w:t>
      </w:r>
    </w:p>
    <w:p w14:paraId="4A4462E0" w14:textId="2F3D917B" w:rsidR="002916CD" w:rsidRPr="0015217A" w:rsidRDefault="00D9311A" w:rsidP="0015217A">
      <w:pPr>
        <w:pStyle w:val="af3"/>
        <w:numPr>
          <w:ilvl w:val="0"/>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 xml:space="preserve">Do not support </w:t>
      </w:r>
      <w:r w:rsidR="002F4F98">
        <w:rPr>
          <w:rFonts w:ascii="Times New Roman" w:eastAsiaTheme="minorEastAsia" w:hAnsi="Times New Roman"/>
          <w:b/>
          <w:i/>
          <w:kern w:val="0"/>
          <w:sz w:val="20"/>
          <w:szCs w:val="20"/>
        </w:rPr>
        <w:t xml:space="preserve">reporting </w:t>
      </w:r>
      <w:r w:rsidRPr="00D9311A">
        <w:rPr>
          <w:rFonts w:ascii="Times New Roman" w:eastAsiaTheme="minorEastAsia" w:hAnsi="Times New Roman"/>
          <w:b/>
          <w:i/>
          <w:kern w:val="0"/>
          <w:sz w:val="20"/>
          <w:szCs w:val="20"/>
        </w:rPr>
        <w:t xml:space="preserve">power </w:t>
      </w:r>
      <w:r>
        <w:rPr>
          <w:rFonts w:ascii="Times New Roman" w:eastAsiaTheme="minorEastAsia" w:hAnsi="Times New Roman"/>
          <w:b/>
          <w:i/>
          <w:kern w:val="0"/>
          <w:sz w:val="20"/>
          <w:szCs w:val="20"/>
        </w:rPr>
        <w:t>of</w:t>
      </w:r>
      <w:r w:rsidRPr="00D9311A">
        <w:rPr>
          <w:rFonts w:ascii="Times New Roman" w:eastAsiaTheme="minorEastAsia" w:hAnsi="Times New Roman"/>
          <w:b/>
          <w:i/>
          <w:kern w:val="0"/>
          <w:sz w:val="20"/>
          <w:szCs w:val="20"/>
        </w:rPr>
        <w:t xml:space="preserve"> additional</w:t>
      </w:r>
      <w:r>
        <w:rPr>
          <w:rFonts w:ascii="Times New Roman" w:eastAsiaTheme="minorEastAsia" w:hAnsi="Times New Roman"/>
          <w:b/>
          <w:i/>
          <w:kern w:val="0"/>
          <w:sz w:val="20"/>
          <w:szCs w:val="20"/>
        </w:rPr>
        <w:t xml:space="preserve"> paths </w:t>
      </w:r>
      <w:r w:rsidRPr="00D9311A">
        <w:rPr>
          <w:rFonts w:ascii="Times New Roman" w:eastAsiaTheme="minorEastAsia" w:hAnsi="Times New Roman"/>
          <w:b/>
          <w:i/>
          <w:kern w:val="0"/>
          <w:sz w:val="20"/>
          <w:szCs w:val="20"/>
        </w:rPr>
        <w:t xml:space="preserve">from </w:t>
      </w:r>
      <w:r>
        <w:rPr>
          <w:rFonts w:ascii="Times New Roman" w:eastAsiaTheme="minorEastAsia" w:hAnsi="Times New Roman"/>
          <w:b/>
          <w:i/>
          <w:kern w:val="0"/>
          <w:sz w:val="20"/>
          <w:szCs w:val="20"/>
        </w:rPr>
        <w:t>TRP</w:t>
      </w:r>
      <w:r w:rsidRPr="00D9311A">
        <w:rPr>
          <w:rFonts w:ascii="Times New Roman" w:eastAsiaTheme="minorEastAsia" w:hAnsi="Times New Roman"/>
          <w:b/>
          <w:i/>
          <w:kern w:val="0"/>
          <w:sz w:val="20"/>
          <w:szCs w:val="20"/>
        </w:rPr>
        <w:t xml:space="preserve"> to LMF</w:t>
      </w:r>
      <w:r w:rsidR="002F4F98">
        <w:rPr>
          <w:rFonts w:ascii="Times New Roman" w:eastAsiaTheme="minorEastAsia" w:hAnsi="Times New Roman"/>
          <w:b/>
          <w:i/>
          <w:kern w:val="0"/>
          <w:sz w:val="20"/>
          <w:szCs w:val="20"/>
        </w:rPr>
        <w:t>.</w:t>
      </w:r>
    </w:p>
    <w:p w14:paraId="16B72A05" w14:textId="715EBB42" w:rsidR="00672165" w:rsidRDefault="0015217A" w:rsidP="00672165">
      <w:pPr>
        <w:spacing w:after="120" w:line="260" w:lineRule="exact"/>
        <w:jc w:val="both"/>
        <w:rPr>
          <w:bCs/>
          <w:iCs/>
          <w:szCs w:val="20"/>
        </w:rPr>
      </w:pPr>
      <w:r>
        <w:rPr>
          <w:bCs/>
          <w:iCs/>
          <w:szCs w:val="20"/>
          <w:lang w:val="en-IN"/>
        </w:rPr>
        <w:t>It has been agreed that t</w:t>
      </w:r>
      <w:r w:rsidR="003D1181" w:rsidRPr="003D1181">
        <w:rPr>
          <w:bCs/>
          <w:iCs/>
          <w:szCs w:val="20"/>
          <w:lang w:val="en-IN"/>
        </w:rPr>
        <w:t>he maximum number of UL-AOAs values (pair of AOA &amp; ZOA values) to be reported per SRS resource for the first arrival path corresponding to the same timestamp is 8</w:t>
      </w:r>
      <w:r>
        <w:rPr>
          <w:bCs/>
          <w:iCs/>
          <w:szCs w:val="20"/>
          <w:lang w:val="en-IN"/>
        </w:rPr>
        <w:t xml:space="preserve">, where the main motivation is for larger antenna spacing. However, we are still unclear why </w:t>
      </w:r>
      <w:r w:rsidRPr="00672165">
        <w:rPr>
          <w:bCs/>
          <w:iCs/>
          <w:szCs w:val="20"/>
        </w:rPr>
        <w:t>multiple UL-</w:t>
      </w:r>
      <w:proofErr w:type="spellStart"/>
      <w:r w:rsidRPr="00672165">
        <w:rPr>
          <w:bCs/>
          <w:iCs/>
          <w:szCs w:val="20"/>
        </w:rPr>
        <w:t>AoA</w:t>
      </w:r>
      <w:proofErr w:type="spellEnd"/>
      <w:r w:rsidRPr="00672165">
        <w:rPr>
          <w:bCs/>
          <w:iCs/>
          <w:szCs w:val="20"/>
        </w:rPr>
        <w:t xml:space="preserve"> values</w:t>
      </w:r>
      <w:r>
        <w:rPr>
          <w:bCs/>
          <w:iCs/>
          <w:szCs w:val="20"/>
        </w:rPr>
        <w:t xml:space="preserve"> of</w:t>
      </w:r>
      <w:r w:rsidRPr="0015217A">
        <w:rPr>
          <w:bCs/>
          <w:iCs/>
          <w:szCs w:val="20"/>
        </w:rPr>
        <w:t xml:space="preserve"> </w:t>
      </w:r>
      <w:r w:rsidRPr="00672165">
        <w:rPr>
          <w:bCs/>
          <w:iCs/>
          <w:szCs w:val="20"/>
        </w:rPr>
        <w:t>per additional path</w:t>
      </w:r>
      <w:r>
        <w:rPr>
          <w:bCs/>
          <w:iCs/>
          <w:szCs w:val="20"/>
        </w:rPr>
        <w:t xml:space="preserve"> are needed </w:t>
      </w:r>
      <w:r w:rsidRPr="00672165">
        <w:rPr>
          <w:bCs/>
          <w:iCs/>
          <w:szCs w:val="20"/>
        </w:rPr>
        <w:t>for UL TDOA and multi-RTT</w:t>
      </w:r>
      <w:r>
        <w:rPr>
          <w:bCs/>
          <w:iCs/>
          <w:szCs w:val="20"/>
        </w:rPr>
        <w:t>. Is it still for so</w:t>
      </w:r>
      <w:r w:rsidR="00E64445">
        <w:rPr>
          <w:bCs/>
          <w:iCs/>
          <w:szCs w:val="20"/>
        </w:rPr>
        <w:t>l</w:t>
      </w:r>
      <w:r>
        <w:rPr>
          <w:bCs/>
          <w:iCs/>
          <w:szCs w:val="20"/>
        </w:rPr>
        <w:t xml:space="preserve">ving the side lobe caused by </w:t>
      </w:r>
      <w:r>
        <w:rPr>
          <w:bCs/>
          <w:iCs/>
          <w:szCs w:val="20"/>
          <w:lang w:val="en-IN"/>
        </w:rPr>
        <w:t xml:space="preserve">larger antenna spacing? But the angle of additional path is not the </w:t>
      </w:r>
      <w:proofErr w:type="spellStart"/>
      <w:r>
        <w:rPr>
          <w:bCs/>
          <w:iCs/>
          <w:szCs w:val="20"/>
          <w:lang w:val="en-IN"/>
        </w:rPr>
        <w:t>LoS</w:t>
      </w:r>
      <w:proofErr w:type="spellEnd"/>
      <w:r>
        <w:rPr>
          <w:bCs/>
          <w:iCs/>
          <w:szCs w:val="20"/>
          <w:lang w:val="en-IN"/>
        </w:rPr>
        <w:t xml:space="preserve"> angle.</w:t>
      </w:r>
      <w:r w:rsidR="001D4F25">
        <w:rPr>
          <w:bCs/>
          <w:iCs/>
          <w:szCs w:val="20"/>
          <w:lang w:val="en-IN"/>
        </w:rPr>
        <w:t xml:space="preserve"> We do </w:t>
      </w:r>
      <w:r w:rsidR="00E64445">
        <w:rPr>
          <w:bCs/>
          <w:iCs/>
          <w:szCs w:val="20"/>
          <w:lang w:val="en-IN"/>
        </w:rPr>
        <w:t xml:space="preserve">not </w:t>
      </w:r>
      <w:r w:rsidR="001D4F25">
        <w:rPr>
          <w:bCs/>
          <w:iCs/>
          <w:szCs w:val="20"/>
          <w:lang w:val="en-IN"/>
        </w:rPr>
        <w:t xml:space="preserve">think too many </w:t>
      </w:r>
      <w:r w:rsidR="001D4F25" w:rsidRPr="003D1181">
        <w:rPr>
          <w:bCs/>
          <w:iCs/>
          <w:szCs w:val="20"/>
          <w:lang w:val="en-IN"/>
        </w:rPr>
        <w:t>UL-AOAs values</w:t>
      </w:r>
      <w:r w:rsidR="001D4F25">
        <w:rPr>
          <w:bCs/>
          <w:iCs/>
          <w:szCs w:val="20"/>
          <w:lang w:val="en-IN"/>
        </w:rPr>
        <w:t xml:space="preserve"> which introduce large overhead but little benefit should be supported, the </w:t>
      </w:r>
      <w:r w:rsidR="001D4F25" w:rsidRPr="001D4F25">
        <w:rPr>
          <w:bCs/>
          <w:iCs/>
          <w:szCs w:val="20"/>
          <w:lang w:val="en-IN"/>
        </w:rPr>
        <w:t>maximum number of UL-</w:t>
      </w:r>
      <w:proofErr w:type="spellStart"/>
      <w:r w:rsidR="001D4F25" w:rsidRPr="001D4F25">
        <w:rPr>
          <w:bCs/>
          <w:iCs/>
          <w:szCs w:val="20"/>
          <w:lang w:val="en-IN"/>
        </w:rPr>
        <w:t>AoA</w:t>
      </w:r>
      <w:proofErr w:type="spellEnd"/>
      <w:r w:rsidR="001D4F25" w:rsidRPr="001D4F25">
        <w:rPr>
          <w:bCs/>
          <w:iCs/>
          <w:szCs w:val="20"/>
          <w:lang w:val="en-IN"/>
        </w:rPr>
        <w:t xml:space="preserve"> values per additional path</w:t>
      </w:r>
      <w:r w:rsidR="001D4F25">
        <w:rPr>
          <w:bCs/>
          <w:iCs/>
          <w:szCs w:val="20"/>
          <w:lang w:val="en-IN"/>
        </w:rPr>
        <w:t xml:space="preserve"> should not exceed 2</w:t>
      </w:r>
      <w:r w:rsidR="00672165" w:rsidRPr="00672165">
        <w:rPr>
          <w:bCs/>
          <w:iCs/>
          <w:szCs w:val="20"/>
        </w:rPr>
        <w:t>.</w:t>
      </w:r>
    </w:p>
    <w:p w14:paraId="72BC9DF5" w14:textId="54AEA0EB" w:rsidR="001D4F25" w:rsidRDefault="001D4F25" w:rsidP="001D4F25">
      <w:pPr>
        <w:pStyle w:val="a0"/>
        <w:numPr>
          <w:ilvl w:val="0"/>
          <w:numId w:val="9"/>
        </w:numPr>
        <w:spacing w:line="260" w:lineRule="exact"/>
        <w:rPr>
          <w:rFonts w:eastAsiaTheme="minorEastAsia"/>
          <w:b/>
          <w:i/>
          <w:szCs w:val="20"/>
        </w:rPr>
      </w:pPr>
    </w:p>
    <w:p w14:paraId="2D808CC2" w14:textId="79B76C1E" w:rsidR="001D4F25" w:rsidRPr="001D4F25" w:rsidRDefault="001D4F25" w:rsidP="001D4F25">
      <w:pPr>
        <w:pStyle w:val="af3"/>
        <w:numPr>
          <w:ilvl w:val="0"/>
          <w:numId w:val="11"/>
        </w:numPr>
        <w:ind w:firstLineChars="0"/>
        <w:rPr>
          <w:rFonts w:ascii="Times New Roman" w:eastAsiaTheme="minorEastAsia" w:hAnsi="Times New Roman"/>
          <w:b/>
          <w:i/>
          <w:kern w:val="0"/>
          <w:sz w:val="20"/>
          <w:szCs w:val="20"/>
        </w:rPr>
      </w:pPr>
      <w:r w:rsidRPr="001D4F25">
        <w:rPr>
          <w:rFonts w:ascii="Times New Roman" w:eastAsiaTheme="minorEastAsia" w:hAnsi="Times New Roman"/>
          <w:b/>
          <w:i/>
          <w:kern w:val="0"/>
          <w:sz w:val="20"/>
          <w:szCs w:val="20"/>
        </w:rPr>
        <w:t>The maximum number of UL-AOA values</w:t>
      </w:r>
      <w:r w:rsidRPr="001D4F25">
        <w:t xml:space="preserve"> </w:t>
      </w:r>
      <w:r w:rsidRPr="001D4F25">
        <w:rPr>
          <w:rFonts w:ascii="Times New Roman" w:eastAsiaTheme="minorEastAsia" w:hAnsi="Times New Roman"/>
          <w:b/>
          <w:i/>
          <w:kern w:val="0"/>
          <w:sz w:val="20"/>
          <w:szCs w:val="20"/>
        </w:rPr>
        <w:t>per additional path should not exceed 2</w:t>
      </w:r>
      <w:r>
        <w:rPr>
          <w:rFonts w:ascii="Times New Roman" w:eastAsiaTheme="minorEastAsia" w:hAnsi="Times New Roman"/>
          <w:b/>
          <w:i/>
          <w:kern w:val="0"/>
          <w:sz w:val="20"/>
          <w:szCs w:val="20"/>
        </w:rPr>
        <w:t>.</w:t>
      </w:r>
    </w:p>
    <w:p w14:paraId="5B9BFC27" w14:textId="30F34668" w:rsidR="001D4F25" w:rsidRPr="001D4F25" w:rsidRDefault="001D4F25" w:rsidP="001D4F25">
      <w:pPr>
        <w:rPr>
          <w:bCs/>
          <w:iCs/>
          <w:szCs w:val="20"/>
        </w:rPr>
      </w:pPr>
    </w:p>
    <w:bookmarkEnd w:id="5"/>
    <w:p w14:paraId="792C85A6" w14:textId="79D49B25" w:rsidR="00DF5303" w:rsidRDefault="008903DD" w:rsidP="00DF5303">
      <w:pPr>
        <w:pStyle w:val="1"/>
        <w:jc w:val="both"/>
      </w:pPr>
      <w:r>
        <w:t>C</w:t>
      </w:r>
      <w:r w:rsidRPr="00DF5303">
        <w:t>onclusion</w:t>
      </w:r>
    </w:p>
    <w:p w14:paraId="22B126BA" w14:textId="6A456B86" w:rsidR="00732039" w:rsidRDefault="00A045D1" w:rsidP="00732039">
      <w:pPr>
        <w:pStyle w:val="a0"/>
        <w:spacing w:line="260" w:lineRule="exact"/>
        <w:rPr>
          <w:rFonts w:eastAsiaTheme="minorEastAsia"/>
          <w:szCs w:val="20"/>
        </w:rPr>
      </w:pPr>
      <w:r w:rsidRPr="000377A1">
        <w:rPr>
          <w:rFonts w:eastAsiaTheme="minorEastAsia"/>
          <w:szCs w:val="20"/>
        </w:rPr>
        <w:t xml:space="preserve">In this contribution, we discuss </w:t>
      </w:r>
      <w:r w:rsidR="00BA7FDC">
        <w:rPr>
          <w:rFonts w:eastAsiaTheme="minorEastAsia"/>
          <w:szCs w:val="20"/>
        </w:rPr>
        <w:t xml:space="preserve">the issue </w:t>
      </w:r>
      <w:r w:rsidR="00BA7FDC" w:rsidRPr="00BA7FDC">
        <w:rPr>
          <w:rFonts w:eastAsiaTheme="minorEastAsia"/>
          <w:szCs w:val="20"/>
        </w:rPr>
        <w:t>on potential enhancements for multipath/</w:t>
      </w:r>
      <w:proofErr w:type="spellStart"/>
      <w:r w:rsidR="00BE1016">
        <w:rPr>
          <w:rFonts w:eastAsiaTheme="minorEastAsia"/>
          <w:szCs w:val="20"/>
        </w:rPr>
        <w:t>NLoS</w:t>
      </w:r>
      <w:proofErr w:type="spellEnd"/>
      <w:r w:rsidR="00BA7FDC" w:rsidRPr="00BA7FDC">
        <w:rPr>
          <w:rFonts w:eastAsiaTheme="minorEastAsia"/>
          <w:szCs w:val="20"/>
        </w:rPr>
        <w:t xml:space="preserve"> mitigation</w:t>
      </w:r>
      <w:r w:rsidR="00BA7FDC">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r w:rsidR="002B565A">
        <w:rPr>
          <w:rFonts w:eastAsiaTheme="minorEastAsia"/>
          <w:szCs w:val="20"/>
        </w:rPr>
        <w:t xml:space="preserve"> and observations</w:t>
      </w:r>
      <w:r w:rsidRPr="000377A1">
        <w:rPr>
          <w:rFonts w:eastAsiaTheme="minorEastAsia"/>
          <w:szCs w:val="20"/>
        </w:rPr>
        <w:t>:</w:t>
      </w:r>
    </w:p>
    <w:p w14:paraId="4FD776BC" w14:textId="77777777" w:rsidR="007A57DD" w:rsidRDefault="007A57DD" w:rsidP="007A57DD">
      <w:pPr>
        <w:pStyle w:val="a0"/>
        <w:numPr>
          <w:ilvl w:val="0"/>
          <w:numId w:val="32"/>
        </w:numPr>
        <w:spacing w:line="260" w:lineRule="exact"/>
        <w:rPr>
          <w:rFonts w:eastAsiaTheme="minorEastAsia"/>
          <w:b/>
          <w:i/>
          <w:szCs w:val="20"/>
        </w:rPr>
      </w:pPr>
    </w:p>
    <w:p w14:paraId="2316DBBA" w14:textId="72577B61" w:rsidR="007A57DD" w:rsidRPr="007A57DD" w:rsidRDefault="002F4F98" w:rsidP="007A57DD">
      <w:pPr>
        <w:pStyle w:val="a0"/>
        <w:numPr>
          <w:ilvl w:val="0"/>
          <w:numId w:val="11"/>
        </w:numPr>
        <w:spacing w:line="260" w:lineRule="exact"/>
        <w:rPr>
          <w:rFonts w:eastAsiaTheme="minorEastAsia"/>
          <w:b/>
          <w:i/>
          <w:szCs w:val="20"/>
        </w:rPr>
      </w:pPr>
      <w:r>
        <w:rPr>
          <w:rFonts w:eastAsiaTheme="minorEastAsia"/>
          <w:b/>
          <w:i/>
          <w:szCs w:val="20"/>
        </w:rPr>
        <w:t>Reportin</w:t>
      </w:r>
      <w:r w:rsidR="00C51D63">
        <w:rPr>
          <w:rFonts w:eastAsiaTheme="minorEastAsia"/>
          <w:b/>
          <w:i/>
          <w:szCs w:val="20"/>
        </w:rPr>
        <w:t>g</w:t>
      </w:r>
      <w:r>
        <w:rPr>
          <w:rFonts w:eastAsiaTheme="minorEastAsia"/>
          <w:b/>
          <w:i/>
          <w:szCs w:val="20"/>
        </w:rPr>
        <w:t xml:space="preserve"> error of</w:t>
      </w:r>
      <w:r w:rsidR="007A57DD">
        <w:rPr>
          <w:rFonts w:eastAsiaTheme="minorEastAsia"/>
          <w:b/>
          <w:i/>
          <w:szCs w:val="20"/>
        </w:rPr>
        <w:t xml:space="preserve"> </w:t>
      </w:r>
      <w:proofErr w:type="spellStart"/>
      <w:r w:rsidR="007A57DD" w:rsidRPr="00CA2FF7">
        <w:rPr>
          <w:rFonts w:eastAsiaTheme="minorEastAsia"/>
          <w:b/>
          <w:i/>
          <w:szCs w:val="20"/>
        </w:rPr>
        <w:t>LoS</w:t>
      </w:r>
      <w:proofErr w:type="spellEnd"/>
      <w:r w:rsidR="007A57DD" w:rsidRPr="00CA2FF7">
        <w:rPr>
          <w:rFonts w:eastAsiaTheme="minorEastAsia"/>
          <w:b/>
          <w:i/>
          <w:szCs w:val="20"/>
        </w:rPr>
        <w:t>/</w:t>
      </w:r>
      <w:proofErr w:type="spellStart"/>
      <w:r w:rsidR="007A57DD" w:rsidRPr="00CA2FF7">
        <w:rPr>
          <w:rFonts w:eastAsiaTheme="minorEastAsia"/>
          <w:b/>
          <w:i/>
          <w:szCs w:val="20"/>
        </w:rPr>
        <w:t>NLoS</w:t>
      </w:r>
      <w:proofErr w:type="spellEnd"/>
      <w:r w:rsidR="007A57DD" w:rsidRPr="00CA2FF7">
        <w:rPr>
          <w:rFonts w:eastAsiaTheme="minorEastAsia"/>
          <w:b/>
          <w:i/>
          <w:szCs w:val="20"/>
        </w:rPr>
        <w:t xml:space="preserve"> indicators</w:t>
      </w:r>
      <w:r w:rsidR="007A57DD">
        <w:rPr>
          <w:rFonts w:eastAsiaTheme="minorEastAsia"/>
          <w:b/>
          <w:i/>
          <w:szCs w:val="20"/>
        </w:rPr>
        <w:t xml:space="preserve"> will result in</w:t>
      </w:r>
      <w:r w:rsidR="007A57DD" w:rsidRPr="00C9188B">
        <w:t xml:space="preserve"> </w:t>
      </w:r>
      <w:r w:rsidR="007A57DD" w:rsidRPr="00C9188B">
        <w:rPr>
          <w:rFonts w:eastAsiaTheme="minorEastAsia"/>
          <w:b/>
          <w:i/>
          <w:szCs w:val="20"/>
        </w:rPr>
        <w:t>performance degradation</w:t>
      </w:r>
      <w:r w:rsidR="007A57DD" w:rsidRPr="0002628F">
        <w:rPr>
          <w:rFonts w:eastAsiaTheme="minorEastAsia"/>
          <w:b/>
          <w:i/>
          <w:szCs w:val="20"/>
        </w:rPr>
        <w:t>.</w:t>
      </w:r>
    </w:p>
    <w:p w14:paraId="3EF82724" w14:textId="77777777" w:rsidR="007A57DD" w:rsidRDefault="007A57DD" w:rsidP="007A57DD">
      <w:pPr>
        <w:pStyle w:val="a0"/>
        <w:numPr>
          <w:ilvl w:val="0"/>
          <w:numId w:val="32"/>
        </w:numPr>
        <w:spacing w:line="260" w:lineRule="exact"/>
        <w:rPr>
          <w:rFonts w:eastAsiaTheme="minorEastAsia"/>
          <w:b/>
          <w:i/>
          <w:szCs w:val="20"/>
        </w:rPr>
      </w:pPr>
    </w:p>
    <w:p w14:paraId="51026F3D" w14:textId="77777777" w:rsidR="007A57DD" w:rsidRDefault="007A57DD" w:rsidP="007A57DD">
      <w:pPr>
        <w:pStyle w:val="a0"/>
        <w:numPr>
          <w:ilvl w:val="0"/>
          <w:numId w:val="11"/>
        </w:numPr>
        <w:spacing w:line="260" w:lineRule="exact"/>
        <w:rPr>
          <w:rFonts w:eastAsiaTheme="minorEastAsia"/>
          <w:b/>
          <w:i/>
          <w:szCs w:val="20"/>
        </w:rPr>
      </w:pPr>
      <w:r>
        <w:rPr>
          <w:rFonts w:eastAsiaTheme="minorEastAsia"/>
          <w:b/>
          <w:i/>
          <w:szCs w:val="20"/>
        </w:rPr>
        <w:t xml:space="preserve">Reporting </w:t>
      </w:r>
      <w:r w:rsidRPr="005544EE">
        <w:rPr>
          <w:rFonts w:eastAsiaTheme="minorEastAsia"/>
          <w:b/>
          <w:i/>
          <w:szCs w:val="20"/>
        </w:rPr>
        <w:t>N&gt;2 additional paths</w:t>
      </w:r>
      <w:r>
        <w:rPr>
          <w:rFonts w:eastAsiaTheme="minorEastAsia"/>
          <w:b/>
          <w:i/>
          <w:szCs w:val="20"/>
        </w:rPr>
        <w:t xml:space="preserve"> </w:t>
      </w:r>
      <w:proofErr w:type="gramStart"/>
      <w:r>
        <w:rPr>
          <w:rFonts w:eastAsiaTheme="minorEastAsia"/>
          <w:b/>
          <w:i/>
          <w:szCs w:val="20"/>
        </w:rPr>
        <w:t>has</w:t>
      </w:r>
      <w:proofErr w:type="gramEnd"/>
      <w:r>
        <w:rPr>
          <w:rFonts w:eastAsiaTheme="minorEastAsia"/>
          <w:b/>
          <w:i/>
          <w:szCs w:val="20"/>
        </w:rPr>
        <w:t xml:space="preserve"> little performance gain.</w:t>
      </w:r>
    </w:p>
    <w:p w14:paraId="3F4B8E81" w14:textId="672FE21C" w:rsidR="007A57DD" w:rsidRPr="007A57DD" w:rsidRDefault="007A57DD" w:rsidP="007A57DD">
      <w:pPr>
        <w:pStyle w:val="a0"/>
        <w:numPr>
          <w:ilvl w:val="1"/>
          <w:numId w:val="11"/>
        </w:numPr>
        <w:spacing w:line="260" w:lineRule="exact"/>
        <w:rPr>
          <w:rFonts w:eastAsiaTheme="minorEastAsia"/>
          <w:b/>
          <w:i/>
          <w:szCs w:val="20"/>
        </w:rPr>
      </w:pPr>
      <w:r>
        <w:rPr>
          <w:rFonts w:eastAsiaTheme="minorEastAsia"/>
          <w:b/>
          <w:i/>
          <w:szCs w:val="20"/>
        </w:rPr>
        <w:t>When the number of</w:t>
      </w:r>
      <w:r w:rsidRPr="005544EE">
        <w:rPr>
          <w:rFonts w:eastAsiaTheme="minorEastAsia"/>
          <w:b/>
          <w:i/>
          <w:szCs w:val="20"/>
        </w:rPr>
        <w:t xml:space="preserve"> additional paths</w:t>
      </w:r>
      <w:r>
        <w:rPr>
          <w:rFonts w:eastAsiaTheme="minorEastAsia"/>
          <w:b/>
          <w:i/>
          <w:szCs w:val="20"/>
        </w:rPr>
        <w:t xml:space="preserve"> increases, the performance gain increases</w:t>
      </w:r>
      <w:r w:rsidRPr="005544EE">
        <w:t xml:space="preserve"> </w:t>
      </w:r>
      <w:r w:rsidRPr="005544EE">
        <w:rPr>
          <w:rFonts w:eastAsiaTheme="minorEastAsia"/>
          <w:b/>
          <w:i/>
          <w:szCs w:val="20"/>
        </w:rPr>
        <w:t>slightly</w:t>
      </w:r>
      <w:r>
        <w:rPr>
          <w:rFonts w:eastAsiaTheme="minorEastAsia"/>
          <w:b/>
          <w:i/>
          <w:szCs w:val="20"/>
        </w:rPr>
        <w:t xml:space="preserve"> but the overhead increases largely</w:t>
      </w:r>
      <w:r w:rsidRPr="0002628F">
        <w:rPr>
          <w:rFonts w:eastAsiaTheme="minorEastAsia"/>
          <w:b/>
          <w:i/>
          <w:szCs w:val="20"/>
        </w:rPr>
        <w:t>.</w:t>
      </w:r>
    </w:p>
    <w:p w14:paraId="6FAB8B96" w14:textId="77777777" w:rsidR="007A57DD" w:rsidRPr="00433753" w:rsidRDefault="007A57DD" w:rsidP="007A57DD">
      <w:pPr>
        <w:pStyle w:val="a0"/>
        <w:spacing w:line="260" w:lineRule="exact"/>
        <w:rPr>
          <w:rFonts w:eastAsiaTheme="minorEastAsia"/>
          <w:b/>
          <w:i/>
          <w:szCs w:val="20"/>
        </w:rPr>
      </w:pPr>
    </w:p>
    <w:p w14:paraId="27081B35" w14:textId="77777777" w:rsidR="007A57DD" w:rsidRDefault="007A57DD" w:rsidP="007A57DD">
      <w:pPr>
        <w:pStyle w:val="a0"/>
        <w:numPr>
          <w:ilvl w:val="0"/>
          <w:numId w:val="33"/>
        </w:numPr>
        <w:spacing w:line="260" w:lineRule="exact"/>
        <w:rPr>
          <w:rFonts w:eastAsiaTheme="minorEastAsia"/>
          <w:b/>
          <w:i/>
          <w:szCs w:val="20"/>
        </w:rPr>
      </w:pPr>
    </w:p>
    <w:p w14:paraId="2F149CE2" w14:textId="6865788F" w:rsidR="00C51D63" w:rsidRPr="00C51D63" w:rsidRDefault="007A57DD" w:rsidP="005762DC">
      <w:pPr>
        <w:pStyle w:val="a0"/>
        <w:numPr>
          <w:ilvl w:val="0"/>
          <w:numId w:val="11"/>
        </w:numPr>
        <w:spacing w:line="260" w:lineRule="exact"/>
        <w:rPr>
          <w:rFonts w:eastAsiaTheme="minorEastAsia"/>
          <w:b/>
          <w:i/>
          <w:szCs w:val="20"/>
        </w:rPr>
      </w:pPr>
      <w:r>
        <w:rPr>
          <w:rFonts w:eastAsiaTheme="minorEastAsia"/>
          <w:b/>
          <w:i/>
          <w:szCs w:val="20"/>
        </w:rPr>
        <w:lastRenderedPageBreak/>
        <w:t xml:space="preserve">Support </w:t>
      </w:r>
      <w:r w:rsidRPr="00722C99">
        <w:rPr>
          <w:rFonts w:eastAsiaTheme="minorEastAsia"/>
          <w:b/>
          <w:i/>
          <w:szCs w:val="20"/>
        </w:rPr>
        <w:t xml:space="preserve">UE capability of which type of </w:t>
      </w:r>
      <w:proofErr w:type="spellStart"/>
      <w:r w:rsidRPr="00722C99">
        <w:rPr>
          <w:rFonts w:eastAsiaTheme="minorEastAsia"/>
          <w:b/>
          <w:i/>
          <w:szCs w:val="20"/>
        </w:rPr>
        <w:t>LoS</w:t>
      </w:r>
      <w:proofErr w:type="spellEnd"/>
      <w:r w:rsidRPr="00722C99">
        <w:rPr>
          <w:rFonts w:eastAsiaTheme="minorEastAsia"/>
          <w:b/>
          <w:i/>
          <w:szCs w:val="20"/>
        </w:rPr>
        <w:t>/</w:t>
      </w:r>
      <w:proofErr w:type="spellStart"/>
      <w:r w:rsidRPr="00722C99">
        <w:rPr>
          <w:rFonts w:eastAsiaTheme="minorEastAsia"/>
          <w:b/>
          <w:i/>
          <w:szCs w:val="20"/>
        </w:rPr>
        <w:t>NLoS</w:t>
      </w:r>
      <w:proofErr w:type="spellEnd"/>
      <w:r w:rsidRPr="00722C99">
        <w:rPr>
          <w:rFonts w:eastAsiaTheme="minorEastAsia"/>
          <w:b/>
          <w:i/>
          <w:szCs w:val="20"/>
        </w:rPr>
        <w:t xml:space="preserve"> indicators the UE is supportive</w:t>
      </w:r>
      <w:r>
        <w:rPr>
          <w:rFonts w:eastAsiaTheme="minorEastAsia"/>
          <w:b/>
          <w:i/>
          <w:szCs w:val="20"/>
        </w:rPr>
        <w:t>.</w:t>
      </w:r>
      <w:r w:rsidRPr="00722C99">
        <w:rPr>
          <w:rFonts w:eastAsiaTheme="minorEastAsia"/>
          <w:b/>
          <w:i/>
          <w:szCs w:val="20"/>
        </w:rPr>
        <w:t xml:space="preserve"> </w:t>
      </w:r>
    </w:p>
    <w:p w14:paraId="060E3726" w14:textId="77777777" w:rsidR="00C51D63" w:rsidRDefault="00C51D63" w:rsidP="005762DC">
      <w:pPr>
        <w:pStyle w:val="a0"/>
        <w:numPr>
          <w:ilvl w:val="0"/>
          <w:numId w:val="33"/>
        </w:numPr>
        <w:spacing w:line="260" w:lineRule="exact"/>
        <w:rPr>
          <w:rFonts w:eastAsiaTheme="minorEastAsia"/>
          <w:b/>
          <w:i/>
          <w:szCs w:val="20"/>
        </w:rPr>
      </w:pPr>
    </w:p>
    <w:p w14:paraId="6A66508C" w14:textId="77777777" w:rsidR="00C51D63" w:rsidRDefault="00C51D63" w:rsidP="00C51D63">
      <w:pPr>
        <w:pStyle w:val="a0"/>
        <w:numPr>
          <w:ilvl w:val="0"/>
          <w:numId w:val="11"/>
        </w:numPr>
        <w:spacing w:line="260" w:lineRule="exact"/>
        <w:rPr>
          <w:rFonts w:eastAsiaTheme="minorEastAsia"/>
          <w:b/>
          <w:i/>
          <w:szCs w:val="20"/>
        </w:rPr>
      </w:pPr>
      <w:r>
        <w:rPr>
          <w:rFonts w:eastAsiaTheme="minorEastAsia"/>
          <w:b/>
          <w:i/>
          <w:szCs w:val="20"/>
        </w:rPr>
        <w:t>Support</w:t>
      </w:r>
      <w:r w:rsidRPr="00C14419">
        <w:rPr>
          <w:rFonts w:eastAsiaTheme="minorEastAsia"/>
          <w:b/>
          <w:i/>
          <w:szCs w:val="20"/>
        </w:rPr>
        <w:t xml:space="preserve"> a discrete value set of [0, 0.25,0.5,0.75,1]</w:t>
      </w:r>
      <w:r>
        <w:rPr>
          <w:rFonts w:eastAsiaTheme="minorEastAsia"/>
          <w:b/>
          <w:i/>
          <w:szCs w:val="20"/>
        </w:rPr>
        <w:t xml:space="preserve"> which is associated with </w:t>
      </w:r>
      <w:proofErr w:type="spellStart"/>
      <w:r w:rsidRPr="004E12CE">
        <w:rPr>
          <w:rFonts w:eastAsiaTheme="minorEastAsia"/>
          <w:b/>
          <w:i/>
          <w:szCs w:val="20"/>
        </w:rPr>
        <w:t>LoS</w:t>
      </w:r>
      <w:proofErr w:type="spellEnd"/>
      <w:r w:rsidRPr="004E12CE">
        <w:rPr>
          <w:rFonts w:eastAsiaTheme="minorEastAsia"/>
          <w:b/>
          <w:i/>
          <w:szCs w:val="20"/>
        </w:rPr>
        <w:t xml:space="preserve"> detection probability</w:t>
      </w:r>
      <w:r>
        <w:rPr>
          <w:rFonts w:eastAsiaTheme="minorEastAsia"/>
          <w:b/>
          <w:i/>
          <w:szCs w:val="20"/>
        </w:rPr>
        <w:t>.</w:t>
      </w:r>
    </w:p>
    <w:p w14:paraId="722CEDFA" w14:textId="77777777" w:rsidR="00C51D63" w:rsidRPr="00C51D63" w:rsidRDefault="00C51D63" w:rsidP="00C51D63">
      <w:pPr>
        <w:pStyle w:val="a0"/>
        <w:numPr>
          <w:ilvl w:val="1"/>
          <w:numId w:val="11"/>
        </w:numPr>
        <w:spacing w:line="260" w:lineRule="exact"/>
        <w:rPr>
          <w:rFonts w:eastAsiaTheme="minorEastAsia"/>
          <w:b/>
          <w:i/>
          <w:szCs w:val="20"/>
        </w:rPr>
      </w:pPr>
      <w:r w:rsidRPr="004E12CE">
        <w:rPr>
          <w:rFonts w:eastAsiaTheme="minorEastAsia"/>
          <w:b/>
          <w:i/>
          <w:szCs w:val="20"/>
        </w:rPr>
        <w:t xml:space="preserve">The corresponding relationship rule between discrete values and </w:t>
      </w:r>
      <w:proofErr w:type="spellStart"/>
      <w:r w:rsidRPr="004E12CE">
        <w:rPr>
          <w:rFonts w:eastAsiaTheme="minorEastAsia"/>
          <w:b/>
          <w:i/>
          <w:szCs w:val="20"/>
        </w:rPr>
        <w:t>LoS</w:t>
      </w:r>
      <w:proofErr w:type="spellEnd"/>
      <w:r w:rsidRPr="004E12CE">
        <w:rPr>
          <w:rFonts w:eastAsiaTheme="minorEastAsia"/>
          <w:b/>
          <w:i/>
          <w:szCs w:val="20"/>
        </w:rPr>
        <w:t xml:space="preserve"> detection probability</w:t>
      </w:r>
      <w:r>
        <w:rPr>
          <w:rFonts w:eastAsiaTheme="minorEastAsia"/>
          <w:b/>
          <w:i/>
          <w:szCs w:val="20"/>
        </w:rPr>
        <w:t xml:space="preserve"> can be as Table1.</w:t>
      </w:r>
    </w:p>
    <w:p w14:paraId="1AB41B5D" w14:textId="77777777" w:rsidR="007A57DD" w:rsidRDefault="007A57DD" w:rsidP="001C31A1">
      <w:pPr>
        <w:pStyle w:val="a0"/>
        <w:numPr>
          <w:ilvl w:val="0"/>
          <w:numId w:val="33"/>
        </w:numPr>
        <w:spacing w:line="260" w:lineRule="exact"/>
        <w:rPr>
          <w:rFonts w:eastAsiaTheme="minorEastAsia"/>
          <w:b/>
          <w:i/>
          <w:szCs w:val="20"/>
        </w:rPr>
      </w:pPr>
    </w:p>
    <w:p w14:paraId="0A8A703E" w14:textId="256D8754" w:rsidR="007A57DD" w:rsidRDefault="007A57DD" w:rsidP="007A57DD">
      <w:pPr>
        <w:pStyle w:val="af3"/>
        <w:numPr>
          <w:ilvl w:val="0"/>
          <w:numId w:val="11"/>
        </w:numPr>
        <w:ind w:firstLineChars="0"/>
        <w:rPr>
          <w:rFonts w:ascii="Times New Roman" w:eastAsiaTheme="minorEastAsia" w:hAnsi="Times New Roman"/>
          <w:b/>
          <w:i/>
          <w:kern w:val="0"/>
          <w:sz w:val="20"/>
          <w:szCs w:val="20"/>
        </w:rPr>
      </w:pPr>
      <w:r w:rsidRPr="00841143">
        <w:rPr>
          <w:rFonts w:ascii="Times New Roman" w:eastAsiaTheme="minorEastAsia" w:hAnsi="Times New Roman"/>
          <w:b/>
          <w:i/>
          <w:kern w:val="0"/>
          <w:sz w:val="20"/>
          <w:szCs w:val="20"/>
        </w:rPr>
        <w:t>N=</w:t>
      </w:r>
      <w:r w:rsidR="002F4F98">
        <w:rPr>
          <w:rFonts w:ascii="Times New Roman" w:eastAsiaTheme="minorEastAsia" w:hAnsi="Times New Roman"/>
          <w:b/>
          <w:i/>
          <w:kern w:val="0"/>
          <w:sz w:val="20"/>
          <w:szCs w:val="20"/>
        </w:rPr>
        <w:t>4</w:t>
      </w:r>
      <w:r w:rsidR="002F4F98" w:rsidRPr="00841143">
        <w:rPr>
          <w:rFonts w:ascii="Times New Roman" w:eastAsiaTheme="minorEastAsia" w:hAnsi="Times New Roman"/>
          <w:b/>
          <w:i/>
          <w:kern w:val="0"/>
          <w:sz w:val="20"/>
          <w:szCs w:val="20"/>
        </w:rPr>
        <w:t xml:space="preserve"> </w:t>
      </w:r>
      <w:r w:rsidRPr="00841143">
        <w:rPr>
          <w:rFonts w:ascii="Times New Roman" w:eastAsiaTheme="minorEastAsia" w:hAnsi="Times New Roman"/>
          <w:b/>
          <w:i/>
          <w:kern w:val="0"/>
          <w:sz w:val="20"/>
          <w:szCs w:val="20"/>
        </w:rPr>
        <w:t>additional paths for at least DL-TDOA</w:t>
      </w:r>
      <w:r>
        <w:rPr>
          <w:rFonts w:ascii="Times New Roman" w:eastAsiaTheme="minorEastAsia" w:hAnsi="Times New Roman"/>
          <w:b/>
          <w:i/>
          <w:kern w:val="0"/>
          <w:sz w:val="20"/>
          <w:szCs w:val="20"/>
        </w:rPr>
        <w:t>,</w:t>
      </w:r>
      <w:r w:rsidRPr="00841143">
        <w:rPr>
          <w:rFonts w:ascii="Times New Roman" w:eastAsiaTheme="minorEastAsia" w:hAnsi="Times New Roman"/>
          <w:b/>
          <w:i/>
          <w:kern w:val="0"/>
          <w:sz w:val="20"/>
          <w:szCs w:val="20"/>
        </w:rPr>
        <w:t xml:space="preserve"> </w:t>
      </w:r>
      <w:r>
        <w:rPr>
          <w:rFonts w:ascii="Times New Roman" w:eastAsiaTheme="minorEastAsia" w:hAnsi="Times New Roman"/>
          <w:b/>
          <w:i/>
          <w:kern w:val="0"/>
          <w:sz w:val="20"/>
          <w:szCs w:val="20"/>
        </w:rPr>
        <w:t>U</w:t>
      </w:r>
      <w:r w:rsidRPr="00841143">
        <w:rPr>
          <w:rFonts w:ascii="Times New Roman" w:eastAsiaTheme="minorEastAsia" w:hAnsi="Times New Roman"/>
          <w:b/>
          <w:i/>
          <w:kern w:val="0"/>
          <w:sz w:val="20"/>
          <w:szCs w:val="20"/>
        </w:rPr>
        <w:t>L-TDOA and multi-RTT</w:t>
      </w:r>
      <w:r>
        <w:rPr>
          <w:rFonts w:ascii="Times New Roman" w:eastAsiaTheme="minorEastAsia" w:hAnsi="Times New Roman"/>
          <w:b/>
          <w:i/>
          <w:kern w:val="0"/>
          <w:sz w:val="20"/>
          <w:szCs w:val="20"/>
        </w:rPr>
        <w:t xml:space="preserve"> are enough </w:t>
      </w:r>
      <w:r w:rsidRPr="00841143">
        <w:rPr>
          <w:rFonts w:ascii="Times New Roman" w:eastAsiaTheme="minorEastAsia" w:hAnsi="Times New Roman"/>
          <w:b/>
          <w:i/>
          <w:kern w:val="0"/>
          <w:sz w:val="20"/>
          <w:szCs w:val="20"/>
        </w:rPr>
        <w:t>at this stage for positioning</w:t>
      </w:r>
      <w:r>
        <w:rPr>
          <w:rFonts w:ascii="Times New Roman" w:eastAsiaTheme="minorEastAsia" w:hAnsi="Times New Roman"/>
          <w:b/>
          <w:i/>
          <w:kern w:val="0"/>
          <w:sz w:val="20"/>
          <w:szCs w:val="20"/>
        </w:rPr>
        <w:t>.</w:t>
      </w:r>
    </w:p>
    <w:p w14:paraId="1A826212" w14:textId="77777777" w:rsidR="00682640" w:rsidRDefault="00682640" w:rsidP="00682640">
      <w:pPr>
        <w:pStyle w:val="a0"/>
        <w:numPr>
          <w:ilvl w:val="0"/>
          <w:numId w:val="33"/>
        </w:numPr>
        <w:spacing w:line="260" w:lineRule="exact"/>
        <w:rPr>
          <w:rFonts w:eastAsiaTheme="minorEastAsia"/>
          <w:b/>
          <w:i/>
          <w:szCs w:val="20"/>
        </w:rPr>
      </w:pPr>
    </w:p>
    <w:p w14:paraId="16F90E2E" w14:textId="3EB3AB4A" w:rsidR="00682640" w:rsidRDefault="00682640" w:rsidP="00682640">
      <w:pPr>
        <w:pStyle w:val="af3"/>
        <w:numPr>
          <w:ilvl w:val="0"/>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 xml:space="preserve">Do not support </w:t>
      </w:r>
      <w:r w:rsidR="002F4F98">
        <w:rPr>
          <w:rFonts w:ascii="Times New Roman" w:eastAsiaTheme="minorEastAsia" w:hAnsi="Times New Roman"/>
          <w:b/>
          <w:i/>
          <w:kern w:val="0"/>
          <w:sz w:val="20"/>
          <w:szCs w:val="20"/>
        </w:rPr>
        <w:t xml:space="preserve">reporting </w:t>
      </w:r>
      <w:r w:rsidRPr="00D9311A">
        <w:rPr>
          <w:rFonts w:ascii="Times New Roman" w:eastAsiaTheme="minorEastAsia" w:hAnsi="Times New Roman"/>
          <w:b/>
          <w:i/>
          <w:kern w:val="0"/>
          <w:sz w:val="20"/>
          <w:szCs w:val="20"/>
        </w:rPr>
        <w:t xml:space="preserve">power </w:t>
      </w:r>
      <w:r>
        <w:rPr>
          <w:rFonts w:ascii="Times New Roman" w:eastAsiaTheme="minorEastAsia" w:hAnsi="Times New Roman"/>
          <w:b/>
          <w:i/>
          <w:kern w:val="0"/>
          <w:sz w:val="20"/>
          <w:szCs w:val="20"/>
        </w:rPr>
        <w:t>of</w:t>
      </w:r>
      <w:r w:rsidRPr="00D9311A">
        <w:rPr>
          <w:rFonts w:ascii="Times New Roman" w:eastAsiaTheme="minorEastAsia" w:hAnsi="Times New Roman"/>
          <w:b/>
          <w:i/>
          <w:kern w:val="0"/>
          <w:sz w:val="20"/>
          <w:szCs w:val="20"/>
        </w:rPr>
        <w:t xml:space="preserve"> additional</w:t>
      </w:r>
      <w:r>
        <w:rPr>
          <w:rFonts w:ascii="Times New Roman" w:eastAsiaTheme="minorEastAsia" w:hAnsi="Times New Roman"/>
          <w:b/>
          <w:i/>
          <w:kern w:val="0"/>
          <w:sz w:val="20"/>
          <w:szCs w:val="20"/>
        </w:rPr>
        <w:t xml:space="preserve"> paths </w:t>
      </w:r>
      <w:r w:rsidRPr="00D9311A">
        <w:rPr>
          <w:rFonts w:ascii="Times New Roman" w:eastAsiaTheme="minorEastAsia" w:hAnsi="Times New Roman"/>
          <w:b/>
          <w:i/>
          <w:kern w:val="0"/>
          <w:sz w:val="20"/>
          <w:szCs w:val="20"/>
        </w:rPr>
        <w:t>from UE to LMF</w:t>
      </w:r>
      <w:r>
        <w:rPr>
          <w:rFonts w:ascii="Times New Roman" w:eastAsiaTheme="minorEastAsia" w:hAnsi="Times New Roman"/>
          <w:b/>
          <w:i/>
          <w:kern w:val="0"/>
          <w:sz w:val="20"/>
          <w:szCs w:val="20"/>
        </w:rPr>
        <w:t>;</w:t>
      </w:r>
    </w:p>
    <w:p w14:paraId="3A73070A" w14:textId="7532A4BB" w:rsidR="00682640" w:rsidRPr="00682640" w:rsidRDefault="00682640" w:rsidP="00682640">
      <w:pPr>
        <w:pStyle w:val="af3"/>
        <w:numPr>
          <w:ilvl w:val="0"/>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 xml:space="preserve">Do not support </w:t>
      </w:r>
      <w:r w:rsidR="002F4F98">
        <w:rPr>
          <w:rFonts w:ascii="Times New Roman" w:eastAsiaTheme="minorEastAsia" w:hAnsi="Times New Roman"/>
          <w:b/>
          <w:i/>
          <w:kern w:val="0"/>
          <w:sz w:val="20"/>
          <w:szCs w:val="20"/>
        </w:rPr>
        <w:t xml:space="preserve">reporting </w:t>
      </w:r>
      <w:r w:rsidRPr="00D9311A">
        <w:rPr>
          <w:rFonts w:ascii="Times New Roman" w:eastAsiaTheme="minorEastAsia" w:hAnsi="Times New Roman"/>
          <w:b/>
          <w:i/>
          <w:kern w:val="0"/>
          <w:sz w:val="20"/>
          <w:szCs w:val="20"/>
        </w:rPr>
        <w:t xml:space="preserve">power </w:t>
      </w:r>
      <w:r>
        <w:rPr>
          <w:rFonts w:ascii="Times New Roman" w:eastAsiaTheme="minorEastAsia" w:hAnsi="Times New Roman"/>
          <w:b/>
          <w:i/>
          <w:kern w:val="0"/>
          <w:sz w:val="20"/>
          <w:szCs w:val="20"/>
        </w:rPr>
        <w:t>of</w:t>
      </w:r>
      <w:r w:rsidRPr="00D9311A">
        <w:rPr>
          <w:rFonts w:ascii="Times New Roman" w:eastAsiaTheme="minorEastAsia" w:hAnsi="Times New Roman"/>
          <w:b/>
          <w:i/>
          <w:kern w:val="0"/>
          <w:sz w:val="20"/>
          <w:szCs w:val="20"/>
        </w:rPr>
        <w:t xml:space="preserve"> additional</w:t>
      </w:r>
      <w:r>
        <w:rPr>
          <w:rFonts w:ascii="Times New Roman" w:eastAsiaTheme="minorEastAsia" w:hAnsi="Times New Roman"/>
          <w:b/>
          <w:i/>
          <w:kern w:val="0"/>
          <w:sz w:val="20"/>
          <w:szCs w:val="20"/>
        </w:rPr>
        <w:t xml:space="preserve"> paths </w:t>
      </w:r>
      <w:r w:rsidRPr="00D9311A">
        <w:rPr>
          <w:rFonts w:ascii="Times New Roman" w:eastAsiaTheme="minorEastAsia" w:hAnsi="Times New Roman"/>
          <w:b/>
          <w:i/>
          <w:kern w:val="0"/>
          <w:sz w:val="20"/>
          <w:szCs w:val="20"/>
        </w:rPr>
        <w:t xml:space="preserve">from </w:t>
      </w:r>
      <w:r>
        <w:rPr>
          <w:rFonts w:ascii="Times New Roman" w:eastAsiaTheme="minorEastAsia" w:hAnsi="Times New Roman"/>
          <w:b/>
          <w:i/>
          <w:kern w:val="0"/>
          <w:sz w:val="20"/>
          <w:szCs w:val="20"/>
        </w:rPr>
        <w:t>TRP</w:t>
      </w:r>
      <w:r w:rsidRPr="00D9311A">
        <w:rPr>
          <w:rFonts w:ascii="Times New Roman" w:eastAsiaTheme="minorEastAsia" w:hAnsi="Times New Roman"/>
          <w:b/>
          <w:i/>
          <w:kern w:val="0"/>
          <w:sz w:val="20"/>
          <w:szCs w:val="20"/>
        </w:rPr>
        <w:t xml:space="preserve"> to LMF</w:t>
      </w:r>
      <w:r w:rsidR="002F4F98">
        <w:rPr>
          <w:rFonts w:ascii="Times New Roman" w:eastAsiaTheme="minorEastAsia" w:hAnsi="Times New Roman"/>
          <w:b/>
          <w:i/>
          <w:kern w:val="0"/>
          <w:sz w:val="20"/>
          <w:szCs w:val="20"/>
        </w:rPr>
        <w:t>.</w:t>
      </w:r>
    </w:p>
    <w:p w14:paraId="341AF87F" w14:textId="77777777" w:rsidR="00682640" w:rsidRDefault="00682640" w:rsidP="00682640">
      <w:pPr>
        <w:pStyle w:val="a0"/>
        <w:numPr>
          <w:ilvl w:val="0"/>
          <w:numId w:val="33"/>
        </w:numPr>
        <w:spacing w:line="260" w:lineRule="exact"/>
        <w:rPr>
          <w:rFonts w:eastAsiaTheme="minorEastAsia"/>
          <w:b/>
          <w:i/>
          <w:szCs w:val="20"/>
        </w:rPr>
      </w:pPr>
    </w:p>
    <w:p w14:paraId="09BBF93B" w14:textId="77777777" w:rsidR="00682640" w:rsidRPr="001D4F25" w:rsidRDefault="00682640" w:rsidP="00682640">
      <w:pPr>
        <w:pStyle w:val="af3"/>
        <w:numPr>
          <w:ilvl w:val="0"/>
          <w:numId w:val="11"/>
        </w:numPr>
        <w:ind w:firstLineChars="0"/>
        <w:rPr>
          <w:rFonts w:ascii="Times New Roman" w:eastAsiaTheme="minorEastAsia" w:hAnsi="Times New Roman"/>
          <w:b/>
          <w:i/>
          <w:kern w:val="0"/>
          <w:sz w:val="20"/>
          <w:szCs w:val="20"/>
        </w:rPr>
      </w:pPr>
      <w:r w:rsidRPr="001D4F25">
        <w:rPr>
          <w:rFonts w:ascii="Times New Roman" w:eastAsiaTheme="minorEastAsia" w:hAnsi="Times New Roman"/>
          <w:b/>
          <w:i/>
          <w:kern w:val="0"/>
          <w:sz w:val="20"/>
          <w:szCs w:val="20"/>
        </w:rPr>
        <w:t>The maximum number of UL-AOA values</w:t>
      </w:r>
      <w:r w:rsidRPr="001D4F25">
        <w:t xml:space="preserve"> </w:t>
      </w:r>
      <w:r w:rsidRPr="001D4F25">
        <w:rPr>
          <w:rFonts w:ascii="Times New Roman" w:eastAsiaTheme="minorEastAsia" w:hAnsi="Times New Roman"/>
          <w:b/>
          <w:i/>
          <w:kern w:val="0"/>
          <w:sz w:val="20"/>
          <w:szCs w:val="20"/>
        </w:rPr>
        <w:t>per additional path should not exceed 2</w:t>
      </w:r>
      <w:r>
        <w:rPr>
          <w:rFonts w:ascii="Times New Roman" w:eastAsiaTheme="minorEastAsia" w:hAnsi="Times New Roman"/>
          <w:b/>
          <w:i/>
          <w:kern w:val="0"/>
          <w:sz w:val="20"/>
          <w:szCs w:val="20"/>
        </w:rPr>
        <w:t>.</w:t>
      </w:r>
    </w:p>
    <w:p w14:paraId="2DDA8B33" w14:textId="77777777" w:rsidR="00682640" w:rsidRPr="00682640" w:rsidRDefault="00682640" w:rsidP="00262C12">
      <w:pPr>
        <w:pStyle w:val="a0"/>
        <w:spacing w:line="260" w:lineRule="exact"/>
        <w:rPr>
          <w:rFonts w:eastAsiaTheme="minorEastAsia"/>
          <w:b/>
          <w:i/>
          <w:szCs w:val="20"/>
        </w:rPr>
      </w:pPr>
    </w:p>
    <w:p w14:paraId="74CF41A9" w14:textId="77777777" w:rsidR="00305F56" w:rsidRPr="000D669B" w:rsidRDefault="00A045D1" w:rsidP="001736AF">
      <w:pPr>
        <w:pStyle w:val="1"/>
        <w:numPr>
          <w:ilvl w:val="0"/>
          <w:numId w:val="0"/>
        </w:numPr>
        <w:rPr>
          <w:b/>
          <w:bCs/>
        </w:rPr>
      </w:pPr>
      <w:r w:rsidRPr="000D669B">
        <w:t>References</w:t>
      </w:r>
    </w:p>
    <w:p w14:paraId="74FB34EF" w14:textId="51861C16" w:rsidR="00FF11C4" w:rsidRPr="001C31A1" w:rsidRDefault="00B46A32" w:rsidP="001C31A1">
      <w:pPr>
        <w:pStyle w:val="af3"/>
        <w:numPr>
          <w:ilvl w:val="0"/>
          <w:numId w:val="6"/>
        </w:numPr>
        <w:ind w:firstLineChars="0"/>
        <w:rPr>
          <w:rFonts w:ascii="Times New Roman" w:hAnsi="Times New Roman"/>
          <w:bCs/>
          <w:kern w:val="0"/>
          <w:sz w:val="20"/>
          <w:szCs w:val="20"/>
        </w:rPr>
      </w:pPr>
      <w:bookmarkStart w:id="10" w:name="_Ref28426495"/>
      <w:bookmarkStart w:id="11" w:name="_Ref28372800"/>
      <w:bookmarkEnd w:id="0"/>
      <w:bookmarkEnd w:id="1"/>
      <w:r w:rsidRPr="008C2F5A">
        <w:rPr>
          <w:rFonts w:ascii="Times New Roman" w:hAnsi="Times New Roman"/>
          <w:bCs/>
          <w:kern w:val="0"/>
          <w:sz w:val="20"/>
          <w:szCs w:val="20"/>
        </w:rPr>
        <w:t>Chairman's Notes RAN1#10</w:t>
      </w:r>
      <w:r>
        <w:rPr>
          <w:rFonts w:ascii="Times New Roman" w:hAnsi="Times New Roman"/>
          <w:bCs/>
          <w:kern w:val="0"/>
          <w:sz w:val="20"/>
          <w:szCs w:val="20"/>
        </w:rPr>
        <w:t>6</w:t>
      </w:r>
      <w:r w:rsidRPr="008C2F5A">
        <w:rPr>
          <w:rFonts w:ascii="Times New Roman" w:hAnsi="Times New Roman"/>
          <w:bCs/>
          <w:kern w:val="0"/>
          <w:sz w:val="20"/>
          <w:szCs w:val="20"/>
        </w:rPr>
        <w:t>-e</w:t>
      </w:r>
      <w:bookmarkEnd w:id="10"/>
      <w:bookmarkEnd w:id="11"/>
    </w:p>
    <w:sectPr w:rsidR="00FF11C4" w:rsidRPr="001C31A1" w:rsidSect="00305F56">
      <w:headerReference w:type="default" r:id="rId1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98ED" w16cex:dateUtc="2021-09-28T05:36:00Z"/>
  <w16cex:commentExtensible w16cex:durableId="24FD9941" w16cex:dateUtc="2021-09-28T05:38:00Z"/>
  <w16cex:commentExtensible w16cex:durableId="24FD9A44" w16cex:dateUtc="2021-09-28T05: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DACD8" w14:textId="77777777" w:rsidR="00E863CA" w:rsidRDefault="00E863CA" w:rsidP="00305F56">
      <w:r>
        <w:separator/>
      </w:r>
    </w:p>
  </w:endnote>
  <w:endnote w:type="continuationSeparator" w:id="0">
    <w:p w14:paraId="07DA7410" w14:textId="77777777" w:rsidR="00E863CA" w:rsidRDefault="00E863CA" w:rsidP="00305F56">
      <w:r>
        <w:continuationSeparator/>
      </w:r>
    </w:p>
  </w:endnote>
  <w:endnote w:type="continuationNotice" w:id="1">
    <w:p w14:paraId="2A425F44" w14:textId="77777777" w:rsidR="00E863CA" w:rsidRDefault="00E86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2F2CF" w14:textId="77777777" w:rsidR="00E863CA" w:rsidRDefault="00E863CA" w:rsidP="00305F56">
      <w:r>
        <w:separator/>
      </w:r>
    </w:p>
  </w:footnote>
  <w:footnote w:type="continuationSeparator" w:id="0">
    <w:p w14:paraId="0D3D1746" w14:textId="77777777" w:rsidR="00E863CA" w:rsidRDefault="00E863CA" w:rsidP="00305F56">
      <w:r>
        <w:continuationSeparator/>
      </w:r>
    </w:p>
  </w:footnote>
  <w:footnote w:type="continuationNotice" w:id="1">
    <w:p w14:paraId="0A3B45A4" w14:textId="77777777" w:rsidR="00E863CA" w:rsidRDefault="00E86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BE1016" w:rsidRDefault="00BE101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8B3921"/>
    <w:multiLevelType w:val="multilevel"/>
    <w:tmpl w:val="8C8B3921"/>
    <w:lvl w:ilvl="0">
      <w:start w:val="1"/>
      <w:numFmt w:val="decimal"/>
      <w:suff w:val="space"/>
      <w:lvlText w:val="%1."/>
      <w:lvlJc w:val="left"/>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F15F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EDE5D90"/>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D9B830"/>
    <w:multiLevelType w:val="multilevel"/>
    <w:tmpl w:val="2BD9B8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4957F8A"/>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62B4CB8"/>
    <w:multiLevelType w:val="multilevel"/>
    <w:tmpl w:val="D3F04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E34F4F"/>
    <w:multiLevelType w:val="hybridMultilevel"/>
    <w:tmpl w:val="A6B628C2"/>
    <w:lvl w:ilvl="0" w:tplc="E31A00D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8D21FE8"/>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097294F"/>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F63349"/>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4" w15:restartNumberingAfterBreak="0">
    <w:nsid w:val="48D12D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CEE17A6"/>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6" w15:restartNumberingAfterBreak="0">
    <w:nsid w:val="4D091B85"/>
    <w:multiLevelType w:val="hybridMultilevel"/>
    <w:tmpl w:val="BF1E69D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A62875"/>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2EB59B4"/>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3424390"/>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8B55732"/>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5052E4"/>
    <w:multiLevelType w:val="multilevel"/>
    <w:tmpl w:val="994C5CEA"/>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631D0B8E"/>
    <w:multiLevelType w:val="hybridMultilevel"/>
    <w:tmpl w:val="0720D7F6"/>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DC00FB"/>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698B3B51"/>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792F3FCC"/>
    <w:multiLevelType w:val="hybridMultilevel"/>
    <w:tmpl w:val="92124214"/>
    <w:lvl w:ilvl="0" w:tplc="041D0003">
      <w:start w:val="1"/>
      <w:numFmt w:val="bullet"/>
      <w:lvlText w:val="o"/>
      <w:lvlJc w:val="left"/>
      <w:pPr>
        <w:ind w:left="930" w:hanging="420"/>
      </w:pPr>
      <w:rPr>
        <w:rFonts w:ascii="Courier New" w:hAnsi="Courier New" w:cs="Courier New"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31"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E514046"/>
    <w:multiLevelType w:val="hybridMultilevel"/>
    <w:tmpl w:val="FA5AF22C"/>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19"/>
  </w:num>
  <w:num w:numId="4">
    <w:abstractNumId w:val="1"/>
  </w:num>
  <w:num w:numId="5">
    <w:abstractNumId w:val="23"/>
  </w:num>
  <w:num w:numId="6">
    <w:abstractNumId w:val="32"/>
  </w:num>
  <w:num w:numId="7">
    <w:abstractNumId w:val="12"/>
  </w:num>
  <w:num w:numId="8">
    <w:abstractNumId w:val="29"/>
  </w:num>
  <w:num w:numId="9">
    <w:abstractNumId w:val="10"/>
  </w:num>
  <w:num w:numId="10">
    <w:abstractNumId w:val="9"/>
  </w:num>
  <w:num w:numId="11">
    <w:abstractNumId w:val="24"/>
  </w:num>
  <w:num w:numId="12">
    <w:abstractNumId w:val="27"/>
  </w:num>
  <w:num w:numId="13">
    <w:abstractNumId w:val="15"/>
  </w:num>
  <w:num w:numId="14">
    <w:abstractNumId w:val="3"/>
  </w:num>
  <w:num w:numId="15">
    <w:abstractNumId w:val="16"/>
  </w:num>
  <w:num w:numId="16">
    <w:abstractNumId w:val="31"/>
  </w:num>
  <w:num w:numId="17">
    <w:abstractNumId w:val="13"/>
  </w:num>
  <w:num w:numId="18">
    <w:abstractNumId w:val="26"/>
  </w:num>
  <w:num w:numId="19">
    <w:abstractNumId w:val="2"/>
  </w:num>
  <w:num w:numId="20">
    <w:abstractNumId w:val="7"/>
  </w:num>
  <w:num w:numId="21">
    <w:abstractNumId w:val="14"/>
  </w:num>
  <w:num w:numId="22">
    <w:abstractNumId w:val="21"/>
  </w:num>
  <w:num w:numId="23">
    <w:abstractNumId w:val="34"/>
  </w:num>
  <w:num w:numId="24">
    <w:abstractNumId w:val="5"/>
  </w:num>
  <w:num w:numId="25">
    <w:abstractNumId w:val="0"/>
  </w:num>
  <w:num w:numId="26">
    <w:abstractNumId w:val="4"/>
  </w:num>
  <w:num w:numId="27">
    <w:abstractNumId w:val="18"/>
  </w:num>
  <w:num w:numId="28">
    <w:abstractNumId w:val="33"/>
  </w:num>
  <w:num w:numId="29">
    <w:abstractNumId w:val="22"/>
  </w:num>
  <w:num w:numId="30">
    <w:abstractNumId w:val="20"/>
  </w:num>
  <w:num w:numId="31">
    <w:abstractNumId w:val="30"/>
  </w:num>
  <w:num w:numId="32">
    <w:abstractNumId w:val="6"/>
  </w:num>
  <w:num w:numId="33">
    <w:abstractNumId w:val="17"/>
  </w:num>
  <w:num w:numId="34">
    <w:abstractNumId w:val="25"/>
  </w:num>
  <w:num w:numId="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NKgFAIagR/ItAAAA"/>
  </w:docVars>
  <w:rsids>
    <w:rsidRoot w:val="00B87FBC"/>
    <w:rsid w:val="000003FD"/>
    <w:rsid w:val="0000069E"/>
    <w:rsid w:val="00000826"/>
    <w:rsid w:val="000012F9"/>
    <w:rsid w:val="00001524"/>
    <w:rsid w:val="000015FD"/>
    <w:rsid w:val="000017CE"/>
    <w:rsid w:val="00001C86"/>
    <w:rsid w:val="00001DCE"/>
    <w:rsid w:val="00002134"/>
    <w:rsid w:val="0000242B"/>
    <w:rsid w:val="00002EEC"/>
    <w:rsid w:val="0000314A"/>
    <w:rsid w:val="0000330A"/>
    <w:rsid w:val="0000331D"/>
    <w:rsid w:val="00003886"/>
    <w:rsid w:val="000040CE"/>
    <w:rsid w:val="0000410D"/>
    <w:rsid w:val="0000460A"/>
    <w:rsid w:val="00004B28"/>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981"/>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DA8"/>
    <w:rsid w:val="00023E69"/>
    <w:rsid w:val="000241CB"/>
    <w:rsid w:val="000241EC"/>
    <w:rsid w:val="00024293"/>
    <w:rsid w:val="000244C0"/>
    <w:rsid w:val="000250AB"/>
    <w:rsid w:val="000254C4"/>
    <w:rsid w:val="0002552A"/>
    <w:rsid w:val="00025A64"/>
    <w:rsid w:val="00025D8A"/>
    <w:rsid w:val="00025F2D"/>
    <w:rsid w:val="000260C1"/>
    <w:rsid w:val="0002628F"/>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208"/>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0EC7"/>
    <w:rsid w:val="000412E1"/>
    <w:rsid w:val="000412FF"/>
    <w:rsid w:val="000415E6"/>
    <w:rsid w:val="000415EB"/>
    <w:rsid w:val="00041C1F"/>
    <w:rsid w:val="00041E6C"/>
    <w:rsid w:val="00041F00"/>
    <w:rsid w:val="00041FC2"/>
    <w:rsid w:val="00042176"/>
    <w:rsid w:val="000421F2"/>
    <w:rsid w:val="0004251F"/>
    <w:rsid w:val="0004269C"/>
    <w:rsid w:val="00042725"/>
    <w:rsid w:val="00042955"/>
    <w:rsid w:val="00042AB0"/>
    <w:rsid w:val="00042E22"/>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D"/>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EE"/>
    <w:rsid w:val="00057BFD"/>
    <w:rsid w:val="00057C9D"/>
    <w:rsid w:val="00060074"/>
    <w:rsid w:val="00060C59"/>
    <w:rsid w:val="00060CE4"/>
    <w:rsid w:val="000613E6"/>
    <w:rsid w:val="00061608"/>
    <w:rsid w:val="00061C32"/>
    <w:rsid w:val="00061DF4"/>
    <w:rsid w:val="00062510"/>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7EC"/>
    <w:rsid w:val="00066997"/>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578"/>
    <w:rsid w:val="00077878"/>
    <w:rsid w:val="00077937"/>
    <w:rsid w:val="00077C76"/>
    <w:rsid w:val="00077DB2"/>
    <w:rsid w:val="000804E1"/>
    <w:rsid w:val="000806AE"/>
    <w:rsid w:val="000810A7"/>
    <w:rsid w:val="000812EE"/>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66"/>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2C8"/>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8FD"/>
    <w:rsid w:val="000A7B2D"/>
    <w:rsid w:val="000A7C09"/>
    <w:rsid w:val="000A7FBE"/>
    <w:rsid w:val="000B012E"/>
    <w:rsid w:val="000B03CC"/>
    <w:rsid w:val="000B064C"/>
    <w:rsid w:val="000B06E4"/>
    <w:rsid w:val="000B0969"/>
    <w:rsid w:val="000B0D8D"/>
    <w:rsid w:val="000B10CF"/>
    <w:rsid w:val="000B1496"/>
    <w:rsid w:val="000B150F"/>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586"/>
    <w:rsid w:val="000B36EE"/>
    <w:rsid w:val="000B3700"/>
    <w:rsid w:val="000B3EC3"/>
    <w:rsid w:val="000B3F5F"/>
    <w:rsid w:val="000B3F63"/>
    <w:rsid w:val="000B40D1"/>
    <w:rsid w:val="000B454A"/>
    <w:rsid w:val="000B463F"/>
    <w:rsid w:val="000B4898"/>
    <w:rsid w:val="000B48C4"/>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34"/>
    <w:rsid w:val="000C47BD"/>
    <w:rsid w:val="000C48FF"/>
    <w:rsid w:val="000C4D73"/>
    <w:rsid w:val="000C515A"/>
    <w:rsid w:val="000C55E2"/>
    <w:rsid w:val="000C5997"/>
    <w:rsid w:val="000C5A1A"/>
    <w:rsid w:val="000C5E9D"/>
    <w:rsid w:val="000C633A"/>
    <w:rsid w:val="000C63EE"/>
    <w:rsid w:val="000C67B1"/>
    <w:rsid w:val="000C70AF"/>
    <w:rsid w:val="000C71FF"/>
    <w:rsid w:val="000C72C7"/>
    <w:rsid w:val="000C72FA"/>
    <w:rsid w:val="000C7A86"/>
    <w:rsid w:val="000C7EAC"/>
    <w:rsid w:val="000D05B0"/>
    <w:rsid w:val="000D0ABD"/>
    <w:rsid w:val="000D0B6B"/>
    <w:rsid w:val="000D0CB7"/>
    <w:rsid w:val="000D0EA0"/>
    <w:rsid w:val="000D0F3C"/>
    <w:rsid w:val="000D1161"/>
    <w:rsid w:val="000D12E2"/>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62E"/>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1CD"/>
    <w:rsid w:val="000E172A"/>
    <w:rsid w:val="000E184A"/>
    <w:rsid w:val="000E1909"/>
    <w:rsid w:val="000E1AEE"/>
    <w:rsid w:val="000E1DE8"/>
    <w:rsid w:val="000E2A15"/>
    <w:rsid w:val="000E2BE7"/>
    <w:rsid w:val="000E2F76"/>
    <w:rsid w:val="000E36AB"/>
    <w:rsid w:val="000E3730"/>
    <w:rsid w:val="000E37A6"/>
    <w:rsid w:val="000E37E5"/>
    <w:rsid w:val="000E3A01"/>
    <w:rsid w:val="000E3BB8"/>
    <w:rsid w:val="000E3C6B"/>
    <w:rsid w:val="000E438B"/>
    <w:rsid w:val="000E4629"/>
    <w:rsid w:val="000E5201"/>
    <w:rsid w:val="000E6190"/>
    <w:rsid w:val="000E68D3"/>
    <w:rsid w:val="000E6E2C"/>
    <w:rsid w:val="000E6FFC"/>
    <w:rsid w:val="000E7159"/>
    <w:rsid w:val="000E7278"/>
    <w:rsid w:val="000E7B7D"/>
    <w:rsid w:val="000E7D93"/>
    <w:rsid w:val="000E7E98"/>
    <w:rsid w:val="000E7F62"/>
    <w:rsid w:val="000F00ED"/>
    <w:rsid w:val="000F0ED3"/>
    <w:rsid w:val="000F1063"/>
    <w:rsid w:val="000F11F0"/>
    <w:rsid w:val="000F1445"/>
    <w:rsid w:val="000F15E1"/>
    <w:rsid w:val="000F1859"/>
    <w:rsid w:val="000F1F75"/>
    <w:rsid w:val="000F232E"/>
    <w:rsid w:val="000F26CF"/>
    <w:rsid w:val="000F2E9D"/>
    <w:rsid w:val="000F306D"/>
    <w:rsid w:val="000F332B"/>
    <w:rsid w:val="000F38D0"/>
    <w:rsid w:val="000F3F5E"/>
    <w:rsid w:val="000F468E"/>
    <w:rsid w:val="000F4792"/>
    <w:rsid w:val="000F5653"/>
    <w:rsid w:val="000F57D5"/>
    <w:rsid w:val="000F58DA"/>
    <w:rsid w:val="000F5ACD"/>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5AA"/>
    <w:rsid w:val="001017CA"/>
    <w:rsid w:val="00101B9C"/>
    <w:rsid w:val="0010222B"/>
    <w:rsid w:val="001022E9"/>
    <w:rsid w:val="001023D4"/>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B47"/>
    <w:rsid w:val="00107C75"/>
    <w:rsid w:val="0011095B"/>
    <w:rsid w:val="001109E6"/>
    <w:rsid w:val="001113AF"/>
    <w:rsid w:val="00111719"/>
    <w:rsid w:val="00111BBC"/>
    <w:rsid w:val="00111BC1"/>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F04"/>
    <w:rsid w:val="001151F9"/>
    <w:rsid w:val="00115911"/>
    <w:rsid w:val="001160D9"/>
    <w:rsid w:val="00116518"/>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419"/>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BE"/>
    <w:rsid w:val="00127206"/>
    <w:rsid w:val="00127764"/>
    <w:rsid w:val="001279D0"/>
    <w:rsid w:val="00127EA2"/>
    <w:rsid w:val="0013018F"/>
    <w:rsid w:val="001306D6"/>
    <w:rsid w:val="00130753"/>
    <w:rsid w:val="00130A91"/>
    <w:rsid w:val="00130B3A"/>
    <w:rsid w:val="00130B83"/>
    <w:rsid w:val="00130D48"/>
    <w:rsid w:val="00130EAE"/>
    <w:rsid w:val="001310A5"/>
    <w:rsid w:val="001317AE"/>
    <w:rsid w:val="00131B87"/>
    <w:rsid w:val="00131CCC"/>
    <w:rsid w:val="00132050"/>
    <w:rsid w:val="001326B7"/>
    <w:rsid w:val="00132726"/>
    <w:rsid w:val="00132BAC"/>
    <w:rsid w:val="00132CFC"/>
    <w:rsid w:val="001334F6"/>
    <w:rsid w:val="0013361D"/>
    <w:rsid w:val="00134727"/>
    <w:rsid w:val="0013472C"/>
    <w:rsid w:val="00134974"/>
    <w:rsid w:val="00134B9D"/>
    <w:rsid w:val="00134D5B"/>
    <w:rsid w:val="00134EB9"/>
    <w:rsid w:val="00135525"/>
    <w:rsid w:val="0013594B"/>
    <w:rsid w:val="00135972"/>
    <w:rsid w:val="00135A19"/>
    <w:rsid w:val="00135A9F"/>
    <w:rsid w:val="00135CE3"/>
    <w:rsid w:val="00136179"/>
    <w:rsid w:val="0013618B"/>
    <w:rsid w:val="001364E1"/>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281"/>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55B"/>
    <w:rsid w:val="001507FB"/>
    <w:rsid w:val="0015097A"/>
    <w:rsid w:val="0015103F"/>
    <w:rsid w:val="001511AD"/>
    <w:rsid w:val="00151583"/>
    <w:rsid w:val="0015172E"/>
    <w:rsid w:val="00151990"/>
    <w:rsid w:val="00151BB2"/>
    <w:rsid w:val="00151C2E"/>
    <w:rsid w:val="00151D3F"/>
    <w:rsid w:val="0015217A"/>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D1E"/>
    <w:rsid w:val="00155E22"/>
    <w:rsid w:val="001564EE"/>
    <w:rsid w:val="0015686E"/>
    <w:rsid w:val="00156CCB"/>
    <w:rsid w:val="00156EF4"/>
    <w:rsid w:val="00156F25"/>
    <w:rsid w:val="00156FBE"/>
    <w:rsid w:val="00157821"/>
    <w:rsid w:val="00157A72"/>
    <w:rsid w:val="00157BD9"/>
    <w:rsid w:val="00157CFE"/>
    <w:rsid w:val="00157D16"/>
    <w:rsid w:val="00157E43"/>
    <w:rsid w:val="00160386"/>
    <w:rsid w:val="001604C5"/>
    <w:rsid w:val="00160A9A"/>
    <w:rsid w:val="00160AD0"/>
    <w:rsid w:val="00160AD9"/>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1AA"/>
    <w:rsid w:val="00164712"/>
    <w:rsid w:val="0016473C"/>
    <w:rsid w:val="00164D4A"/>
    <w:rsid w:val="00165373"/>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3D06"/>
    <w:rsid w:val="001743B2"/>
    <w:rsid w:val="00174B05"/>
    <w:rsid w:val="00174E1C"/>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4CAC"/>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669"/>
    <w:rsid w:val="001927F4"/>
    <w:rsid w:val="001928FA"/>
    <w:rsid w:val="001929DB"/>
    <w:rsid w:val="00192F81"/>
    <w:rsid w:val="001932DB"/>
    <w:rsid w:val="001932E5"/>
    <w:rsid w:val="001934A6"/>
    <w:rsid w:val="001938A7"/>
    <w:rsid w:val="00193FB1"/>
    <w:rsid w:val="001941FA"/>
    <w:rsid w:val="0019423B"/>
    <w:rsid w:val="00194C1C"/>
    <w:rsid w:val="00194D41"/>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591"/>
    <w:rsid w:val="001A2734"/>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1A1"/>
    <w:rsid w:val="001C347B"/>
    <w:rsid w:val="001C3779"/>
    <w:rsid w:val="001C3D68"/>
    <w:rsid w:val="001C3E9D"/>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0B1"/>
    <w:rsid w:val="001D4355"/>
    <w:rsid w:val="001D44CC"/>
    <w:rsid w:val="001D4536"/>
    <w:rsid w:val="001D4F25"/>
    <w:rsid w:val="001D5A0E"/>
    <w:rsid w:val="001D5B07"/>
    <w:rsid w:val="001D5C94"/>
    <w:rsid w:val="001D625A"/>
    <w:rsid w:val="001D6414"/>
    <w:rsid w:val="001D6C50"/>
    <w:rsid w:val="001D6D7C"/>
    <w:rsid w:val="001D6DB4"/>
    <w:rsid w:val="001D6E2D"/>
    <w:rsid w:val="001D6E8C"/>
    <w:rsid w:val="001D74FE"/>
    <w:rsid w:val="001D7F12"/>
    <w:rsid w:val="001E0433"/>
    <w:rsid w:val="001E085D"/>
    <w:rsid w:val="001E1051"/>
    <w:rsid w:val="001E1BD3"/>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F13"/>
    <w:rsid w:val="001E655E"/>
    <w:rsid w:val="001E6594"/>
    <w:rsid w:val="001E6A3F"/>
    <w:rsid w:val="001E7352"/>
    <w:rsid w:val="001E7699"/>
    <w:rsid w:val="001E76C5"/>
    <w:rsid w:val="001E7881"/>
    <w:rsid w:val="001E78C0"/>
    <w:rsid w:val="001E7E2B"/>
    <w:rsid w:val="001F00A4"/>
    <w:rsid w:val="001F01BF"/>
    <w:rsid w:val="001F02FA"/>
    <w:rsid w:val="001F054D"/>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838"/>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1F7D85"/>
    <w:rsid w:val="001F7F4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42D"/>
    <w:rsid w:val="002107DA"/>
    <w:rsid w:val="00210807"/>
    <w:rsid w:val="00210CD7"/>
    <w:rsid w:val="002112DA"/>
    <w:rsid w:val="0021211A"/>
    <w:rsid w:val="00212651"/>
    <w:rsid w:val="0021268F"/>
    <w:rsid w:val="00212788"/>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5D"/>
    <w:rsid w:val="002151C8"/>
    <w:rsid w:val="002157BD"/>
    <w:rsid w:val="00215939"/>
    <w:rsid w:val="00216096"/>
    <w:rsid w:val="0021612A"/>
    <w:rsid w:val="0021641A"/>
    <w:rsid w:val="00216577"/>
    <w:rsid w:val="0021696C"/>
    <w:rsid w:val="00217444"/>
    <w:rsid w:val="002176D8"/>
    <w:rsid w:val="002179B9"/>
    <w:rsid w:val="002179E1"/>
    <w:rsid w:val="00217AE5"/>
    <w:rsid w:val="002201E9"/>
    <w:rsid w:val="002203D5"/>
    <w:rsid w:val="00220752"/>
    <w:rsid w:val="00220968"/>
    <w:rsid w:val="00220D39"/>
    <w:rsid w:val="00220DAD"/>
    <w:rsid w:val="00220DAE"/>
    <w:rsid w:val="002210AD"/>
    <w:rsid w:val="002214C5"/>
    <w:rsid w:val="00221675"/>
    <w:rsid w:val="00221D1E"/>
    <w:rsid w:val="00221F3B"/>
    <w:rsid w:val="00221F92"/>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2DB"/>
    <w:rsid w:val="002306AA"/>
    <w:rsid w:val="00230AC0"/>
    <w:rsid w:val="00230EF1"/>
    <w:rsid w:val="0023142D"/>
    <w:rsid w:val="0023166B"/>
    <w:rsid w:val="00231E3A"/>
    <w:rsid w:val="0023222B"/>
    <w:rsid w:val="0023247D"/>
    <w:rsid w:val="00232958"/>
    <w:rsid w:val="00232A60"/>
    <w:rsid w:val="00232EFF"/>
    <w:rsid w:val="0023324A"/>
    <w:rsid w:val="00233818"/>
    <w:rsid w:val="00233B00"/>
    <w:rsid w:val="00234038"/>
    <w:rsid w:val="002342DD"/>
    <w:rsid w:val="002344A0"/>
    <w:rsid w:val="00234701"/>
    <w:rsid w:val="00234974"/>
    <w:rsid w:val="00234B22"/>
    <w:rsid w:val="00234CAE"/>
    <w:rsid w:val="00234E2B"/>
    <w:rsid w:val="002352F4"/>
    <w:rsid w:val="00235544"/>
    <w:rsid w:val="00235763"/>
    <w:rsid w:val="00235D57"/>
    <w:rsid w:val="002361CA"/>
    <w:rsid w:val="00236A7F"/>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886"/>
    <w:rsid w:val="00245BAE"/>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327"/>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C12"/>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422"/>
    <w:rsid w:val="00267592"/>
    <w:rsid w:val="0026784C"/>
    <w:rsid w:val="00267DBA"/>
    <w:rsid w:val="002701A0"/>
    <w:rsid w:val="00270592"/>
    <w:rsid w:val="00270A26"/>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DDF"/>
    <w:rsid w:val="00281F30"/>
    <w:rsid w:val="00281FAD"/>
    <w:rsid w:val="00282160"/>
    <w:rsid w:val="0028222B"/>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450"/>
    <w:rsid w:val="002858F8"/>
    <w:rsid w:val="00286748"/>
    <w:rsid w:val="00286779"/>
    <w:rsid w:val="00286B42"/>
    <w:rsid w:val="00286E45"/>
    <w:rsid w:val="00286FB0"/>
    <w:rsid w:val="002871E0"/>
    <w:rsid w:val="00287506"/>
    <w:rsid w:val="00287751"/>
    <w:rsid w:val="00287D2A"/>
    <w:rsid w:val="00287F0C"/>
    <w:rsid w:val="00290130"/>
    <w:rsid w:val="00290D5F"/>
    <w:rsid w:val="00290FFD"/>
    <w:rsid w:val="00291054"/>
    <w:rsid w:val="002911A8"/>
    <w:rsid w:val="002912F0"/>
    <w:rsid w:val="002914F5"/>
    <w:rsid w:val="00291567"/>
    <w:rsid w:val="002916CD"/>
    <w:rsid w:val="0029189F"/>
    <w:rsid w:val="00291BBE"/>
    <w:rsid w:val="00292362"/>
    <w:rsid w:val="0029239F"/>
    <w:rsid w:val="002929C2"/>
    <w:rsid w:val="00292C9D"/>
    <w:rsid w:val="00293F4E"/>
    <w:rsid w:val="00293FCF"/>
    <w:rsid w:val="00294B93"/>
    <w:rsid w:val="00294E1C"/>
    <w:rsid w:val="00294E5D"/>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65A"/>
    <w:rsid w:val="002B57BA"/>
    <w:rsid w:val="002B5BD6"/>
    <w:rsid w:val="002B6062"/>
    <w:rsid w:val="002B6354"/>
    <w:rsid w:val="002B6B19"/>
    <w:rsid w:val="002B7006"/>
    <w:rsid w:val="002B72A6"/>
    <w:rsid w:val="002B72C2"/>
    <w:rsid w:val="002B7382"/>
    <w:rsid w:val="002B7D11"/>
    <w:rsid w:val="002C017E"/>
    <w:rsid w:val="002C04E2"/>
    <w:rsid w:val="002C061B"/>
    <w:rsid w:val="002C09D3"/>
    <w:rsid w:val="002C1254"/>
    <w:rsid w:val="002C1378"/>
    <w:rsid w:val="002C17F2"/>
    <w:rsid w:val="002C1A70"/>
    <w:rsid w:val="002C1AAC"/>
    <w:rsid w:val="002C1FF8"/>
    <w:rsid w:val="002C20FE"/>
    <w:rsid w:val="002C22B6"/>
    <w:rsid w:val="002C247F"/>
    <w:rsid w:val="002C2645"/>
    <w:rsid w:val="002C2BEB"/>
    <w:rsid w:val="002C2D40"/>
    <w:rsid w:val="002C340B"/>
    <w:rsid w:val="002C362D"/>
    <w:rsid w:val="002C3891"/>
    <w:rsid w:val="002C3906"/>
    <w:rsid w:val="002C3953"/>
    <w:rsid w:val="002C3DC8"/>
    <w:rsid w:val="002C4414"/>
    <w:rsid w:val="002C4C89"/>
    <w:rsid w:val="002C4D1F"/>
    <w:rsid w:val="002C509A"/>
    <w:rsid w:val="002C518A"/>
    <w:rsid w:val="002C53CB"/>
    <w:rsid w:val="002C5435"/>
    <w:rsid w:val="002C5572"/>
    <w:rsid w:val="002C5A6C"/>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BF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4F98"/>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E0"/>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012"/>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0F"/>
    <w:rsid w:val="003210F6"/>
    <w:rsid w:val="003212A0"/>
    <w:rsid w:val="00321709"/>
    <w:rsid w:val="00321B98"/>
    <w:rsid w:val="00321BB2"/>
    <w:rsid w:val="00321BE5"/>
    <w:rsid w:val="003220D6"/>
    <w:rsid w:val="00322993"/>
    <w:rsid w:val="00322A67"/>
    <w:rsid w:val="00322BF3"/>
    <w:rsid w:val="00322F41"/>
    <w:rsid w:val="00322FED"/>
    <w:rsid w:val="00323092"/>
    <w:rsid w:val="0032355C"/>
    <w:rsid w:val="003235F5"/>
    <w:rsid w:val="00323922"/>
    <w:rsid w:val="003239A5"/>
    <w:rsid w:val="00323D47"/>
    <w:rsid w:val="00324195"/>
    <w:rsid w:val="0032441E"/>
    <w:rsid w:val="00324A9D"/>
    <w:rsid w:val="00325025"/>
    <w:rsid w:val="00325630"/>
    <w:rsid w:val="003257CB"/>
    <w:rsid w:val="00325A53"/>
    <w:rsid w:val="00325E81"/>
    <w:rsid w:val="00325F03"/>
    <w:rsid w:val="0032602D"/>
    <w:rsid w:val="00326040"/>
    <w:rsid w:val="003261E7"/>
    <w:rsid w:val="00326224"/>
    <w:rsid w:val="0032663A"/>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E08"/>
    <w:rsid w:val="003411BF"/>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9D1"/>
    <w:rsid w:val="00352C3E"/>
    <w:rsid w:val="00353048"/>
    <w:rsid w:val="0035372B"/>
    <w:rsid w:val="003538E6"/>
    <w:rsid w:val="00353DBB"/>
    <w:rsid w:val="003541DE"/>
    <w:rsid w:val="003543CC"/>
    <w:rsid w:val="0035498B"/>
    <w:rsid w:val="00355836"/>
    <w:rsid w:val="00355BC7"/>
    <w:rsid w:val="00355EDA"/>
    <w:rsid w:val="003562B6"/>
    <w:rsid w:val="0035652A"/>
    <w:rsid w:val="00356934"/>
    <w:rsid w:val="00356BB4"/>
    <w:rsid w:val="003573DF"/>
    <w:rsid w:val="00360048"/>
    <w:rsid w:val="003600E6"/>
    <w:rsid w:val="003605AC"/>
    <w:rsid w:val="00360649"/>
    <w:rsid w:val="00360E25"/>
    <w:rsid w:val="00360F55"/>
    <w:rsid w:val="00361138"/>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3D4"/>
    <w:rsid w:val="003668B9"/>
    <w:rsid w:val="0036746D"/>
    <w:rsid w:val="00367E11"/>
    <w:rsid w:val="00370246"/>
    <w:rsid w:val="0037078D"/>
    <w:rsid w:val="00370D82"/>
    <w:rsid w:val="00371037"/>
    <w:rsid w:val="00371656"/>
    <w:rsid w:val="003717E9"/>
    <w:rsid w:val="00371CA5"/>
    <w:rsid w:val="003727D1"/>
    <w:rsid w:val="00372BF3"/>
    <w:rsid w:val="003731FB"/>
    <w:rsid w:val="003731FE"/>
    <w:rsid w:val="003732A6"/>
    <w:rsid w:val="00373445"/>
    <w:rsid w:val="003735F6"/>
    <w:rsid w:val="00373824"/>
    <w:rsid w:val="0037397C"/>
    <w:rsid w:val="00373EFB"/>
    <w:rsid w:val="003749DA"/>
    <w:rsid w:val="00375267"/>
    <w:rsid w:val="0037540A"/>
    <w:rsid w:val="0037575D"/>
    <w:rsid w:val="0037638F"/>
    <w:rsid w:val="00376845"/>
    <w:rsid w:val="0037711F"/>
    <w:rsid w:val="003771A5"/>
    <w:rsid w:val="00377325"/>
    <w:rsid w:val="00377CDF"/>
    <w:rsid w:val="00380761"/>
    <w:rsid w:val="00381773"/>
    <w:rsid w:val="003817C3"/>
    <w:rsid w:val="00381CCA"/>
    <w:rsid w:val="00382699"/>
    <w:rsid w:val="00382C54"/>
    <w:rsid w:val="00382F03"/>
    <w:rsid w:val="0038335C"/>
    <w:rsid w:val="003835FA"/>
    <w:rsid w:val="00384125"/>
    <w:rsid w:val="003844DD"/>
    <w:rsid w:val="00384AA9"/>
    <w:rsid w:val="00384C82"/>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259"/>
    <w:rsid w:val="00391519"/>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AD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5CD8"/>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2F6"/>
    <w:rsid w:val="003C04DB"/>
    <w:rsid w:val="003C0545"/>
    <w:rsid w:val="003C07C3"/>
    <w:rsid w:val="003C0A02"/>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49"/>
    <w:rsid w:val="003C39CD"/>
    <w:rsid w:val="003C3D71"/>
    <w:rsid w:val="003C3E3C"/>
    <w:rsid w:val="003C3F11"/>
    <w:rsid w:val="003C3F46"/>
    <w:rsid w:val="003C4230"/>
    <w:rsid w:val="003C47FC"/>
    <w:rsid w:val="003C4F14"/>
    <w:rsid w:val="003C5004"/>
    <w:rsid w:val="003C5336"/>
    <w:rsid w:val="003C55B4"/>
    <w:rsid w:val="003C5607"/>
    <w:rsid w:val="003C570C"/>
    <w:rsid w:val="003C5EBE"/>
    <w:rsid w:val="003C6131"/>
    <w:rsid w:val="003C6EB9"/>
    <w:rsid w:val="003C702D"/>
    <w:rsid w:val="003C7031"/>
    <w:rsid w:val="003C734B"/>
    <w:rsid w:val="003C749D"/>
    <w:rsid w:val="003C7A04"/>
    <w:rsid w:val="003C7B3B"/>
    <w:rsid w:val="003C7ED7"/>
    <w:rsid w:val="003D05B9"/>
    <w:rsid w:val="003D0811"/>
    <w:rsid w:val="003D0A0C"/>
    <w:rsid w:val="003D0DE4"/>
    <w:rsid w:val="003D1181"/>
    <w:rsid w:val="003D13FF"/>
    <w:rsid w:val="003D19EF"/>
    <w:rsid w:val="003D1B7D"/>
    <w:rsid w:val="003D1CCE"/>
    <w:rsid w:val="003D1F9C"/>
    <w:rsid w:val="003D2244"/>
    <w:rsid w:val="003D2438"/>
    <w:rsid w:val="003D247B"/>
    <w:rsid w:val="003D272A"/>
    <w:rsid w:val="003D2926"/>
    <w:rsid w:val="003D2939"/>
    <w:rsid w:val="003D29B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1F45"/>
    <w:rsid w:val="003E20C7"/>
    <w:rsid w:val="003E20E4"/>
    <w:rsid w:val="003E2551"/>
    <w:rsid w:val="003E2AB1"/>
    <w:rsid w:val="003E2CA7"/>
    <w:rsid w:val="003E2E81"/>
    <w:rsid w:val="003E3016"/>
    <w:rsid w:val="003E334A"/>
    <w:rsid w:val="003E3915"/>
    <w:rsid w:val="003E3ECE"/>
    <w:rsid w:val="003E3F99"/>
    <w:rsid w:val="003E41E1"/>
    <w:rsid w:val="003E4357"/>
    <w:rsid w:val="003E4514"/>
    <w:rsid w:val="003E45EB"/>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55D"/>
    <w:rsid w:val="003F29E3"/>
    <w:rsid w:val="003F2BAF"/>
    <w:rsid w:val="003F3219"/>
    <w:rsid w:val="003F33E9"/>
    <w:rsid w:val="003F34A7"/>
    <w:rsid w:val="003F3801"/>
    <w:rsid w:val="003F3CD7"/>
    <w:rsid w:val="003F3F98"/>
    <w:rsid w:val="003F43E2"/>
    <w:rsid w:val="003F440F"/>
    <w:rsid w:val="003F4475"/>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60F"/>
    <w:rsid w:val="00400732"/>
    <w:rsid w:val="00400744"/>
    <w:rsid w:val="00400C31"/>
    <w:rsid w:val="00400C5C"/>
    <w:rsid w:val="00401349"/>
    <w:rsid w:val="00401669"/>
    <w:rsid w:val="00401F38"/>
    <w:rsid w:val="004023E6"/>
    <w:rsid w:val="00402E8D"/>
    <w:rsid w:val="00403205"/>
    <w:rsid w:val="0040343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05C8"/>
    <w:rsid w:val="00410D5B"/>
    <w:rsid w:val="00411028"/>
    <w:rsid w:val="00411223"/>
    <w:rsid w:val="0041126A"/>
    <w:rsid w:val="0041203D"/>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B59"/>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524"/>
    <w:rsid w:val="00430899"/>
    <w:rsid w:val="00430AA9"/>
    <w:rsid w:val="00430C98"/>
    <w:rsid w:val="004310F4"/>
    <w:rsid w:val="0043110A"/>
    <w:rsid w:val="004313E7"/>
    <w:rsid w:val="004319DD"/>
    <w:rsid w:val="00431CAB"/>
    <w:rsid w:val="00431D36"/>
    <w:rsid w:val="00432AF5"/>
    <w:rsid w:val="00432C58"/>
    <w:rsid w:val="00432CDD"/>
    <w:rsid w:val="00433186"/>
    <w:rsid w:val="00433252"/>
    <w:rsid w:val="0043340B"/>
    <w:rsid w:val="00433479"/>
    <w:rsid w:val="00433753"/>
    <w:rsid w:val="004338D5"/>
    <w:rsid w:val="00433ACF"/>
    <w:rsid w:val="00433C22"/>
    <w:rsid w:val="00433D1A"/>
    <w:rsid w:val="00433E00"/>
    <w:rsid w:val="00434217"/>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2A5"/>
    <w:rsid w:val="0044435E"/>
    <w:rsid w:val="00444467"/>
    <w:rsid w:val="00444530"/>
    <w:rsid w:val="00444904"/>
    <w:rsid w:val="00444F2C"/>
    <w:rsid w:val="004458B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D27"/>
    <w:rsid w:val="00455E86"/>
    <w:rsid w:val="004563D2"/>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C85"/>
    <w:rsid w:val="00467EA2"/>
    <w:rsid w:val="004701D3"/>
    <w:rsid w:val="00470954"/>
    <w:rsid w:val="004709B8"/>
    <w:rsid w:val="00471059"/>
    <w:rsid w:val="0047113A"/>
    <w:rsid w:val="00471174"/>
    <w:rsid w:val="0047144C"/>
    <w:rsid w:val="00471963"/>
    <w:rsid w:val="0047237D"/>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CF7"/>
    <w:rsid w:val="00475D7C"/>
    <w:rsid w:val="004760CF"/>
    <w:rsid w:val="00476A45"/>
    <w:rsid w:val="00476EEF"/>
    <w:rsid w:val="0047704A"/>
    <w:rsid w:val="00477089"/>
    <w:rsid w:val="004771D3"/>
    <w:rsid w:val="004776D9"/>
    <w:rsid w:val="0047773A"/>
    <w:rsid w:val="0047773C"/>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272"/>
    <w:rsid w:val="00496313"/>
    <w:rsid w:val="004969CE"/>
    <w:rsid w:val="0049759D"/>
    <w:rsid w:val="0049776D"/>
    <w:rsid w:val="00497CA4"/>
    <w:rsid w:val="00497E1C"/>
    <w:rsid w:val="004A0738"/>
    <w:rsid w:val="004A0C4A"/>
    <w:rsid w:val="004A0FCF"/>
    <w:rsid w:val="004A1207"/>
    <w:rsid w:val="004A150D"/>
    <w:rsid w:val="004A1629"/>
    <w:rsid w:val="004A171D"/>
    <w:rsid w:val="004A2673"/>
    <w:rsid w:val="004A271B"/>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6ECA"/>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1AF"/>
    <w:rsid w:val="004C143B"/>
    <w:rsid w:val="004C1A60"/>
    <w:rsid w:val="004C1ACC"/>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3C3"/>
    <w:rsid w:val="004C7431"/>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2CE"/>
    <w:rsid w:val="004E13A2"/>
    <w:rsid w:val="004E1DEA"/>
    <w:rsid w:val="004E1F99"/>
    <w:rsid w:val="004E2010"/>
    <w:rsid w:val="004E2306"/>
    <w:rsid w:val="004E2BDF"/>
    <w:rsid w:val="004E366F"/>
    <w:rsid w:val="004E375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1656"/>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A5"/>
    <w:rsid w:val="005117BC"/>
    <w:rsid w:val="00511E91"/>
    <w:rsid w:val="00511F6D"/>
    <w:rsid w:val="00512422"/>
    <w:rsid w:val="00512580"/>
    <w:rsid w:val="005135F6"/>
    <w:rsid w:val="0051398C"/>
    <w:rsid w:val="00513C97"/>
    <w:rsid w:val="00514065"/>
    <w:rsid w:val="005142C4"/>
    <w:rsid w:val="00514AA4"/>
    <w:rsid w:val="00515AE4"/>
    <w:rsid w:val="0051604C"/>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2C3"/>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2E22"/>
    <w:rsid w:val="005337A7"/>
    <w:rsid w:val="00533C6B"/>
    <w:rsid w:val="00533F47"/>
    <w:rsid w:val="00533F5D"/>
    <w:rsid w:val="00533FBD"/>
    <w:rsid w:val="005342F5"/>
    <w:rsid w:val="0053446A"/>
    <w:rsid w:val="00534853"/>
    <w:rsid w:val="0053546D"/>
    <w:rsid w:val="00535757"/>
    <w:rsid w:val="00535AC2"/>
    <w:rsid w:val="00536047"/>
    <w:rsid w:val="00536163"/>
    <w:rsid w:val="00536334"/>
    <w:rsid w:val="00536487"/>
    <w:rsid w:val="00536B5C"/>
    <w:rsid w:val="00537131"/>
    <w:rsid w:val="0053722C"/>
    <w:rsid w:val="005378D1"/>
    <w:rsid w:val="00537A86"/>
    <w:rsid w:val="00537D44"/>
    <w:rsid w:val="00540099"/>
    <w:rsid w:val="00540152"/>
    <w:rsid w:val="005401C2"/>
    <w:rsid w:val="005402E2"/>
    <w:rsid w:val="00540552"/>
    <w:rsid w:val="00540584"/>
    <w:rsid w:val="0054083E"/>
    <w:rsid w:val="00540C91"/>
    <w:rsid w:val="00540EDF"/>
    <w:rsid w:val="00540FF9"/>
    <w:rsid w:val="00542117"/>
    <w:rsid w:val="00542408"/>
    <w:rsid w:val="005424D9"/>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4EE"/>
    <w:rsid w:val="0055477E"/>
    <w:rsid w:val="00554C08"/>
    <w:rsid w:val="0055531D"/>
    <w:rsid w:val="00555520"/>
    <w:rsid w:val="005555E4"/>
    <w:rsid w:val="0055594B"/>
    <w:rsid w:val="00555A42"/>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7B"/>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5F2A"/>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907"/>
    <w:rsid w:val="00573A07"/>
    <w:rsid w:val="00573DD8"/>
    <w:rsid w:val="00574007"/>
    <w:rsid w:val="0057465B"/>
    <w:rsid w:val="00574E1B"/>
    <w:rsid w:val="00574EA9"/>
    <w:rsid w:val="005755A1"/>
    <w:rsid w:val="00575674"/>
    <w:rsid w:val="0057592A"/>
    <w:rsid w:val="00575B55"/>
    <w:rsid w:val="00575E7C"/>
    <w:rsid w:val="005762DC"/>
    <w:rsid w:val="005766EC"/>
    <w:rsid w:val="005767D9"/>
    <w:rsid w:val="00577146"/>
    <w:rsid w:val="0057732A"/>
    <w:rsid w:val="005773A0"/>
    <w:rsid w:val="0057765B"/>
    <w:rsid w:val="005800F8"/>
    <w:rsid w:val="005801AA"/>
    <w:rsid w:val="00580A07"/>
    <w:rsid w:val="0058107E"/>
    <w:rsid w:val="0058141C"/>
    <w:rsid w:val="00581479"/>
    <w:rsid w:val="0058148E"/>
    <w:rsid w:val="0058156A"/>
    <w:rsid w:val="00581789"/>
    <w:rsid w:val="00581869"/>
    <w:rsid w:val="005819A3"/>
    <w:rsid w:val="00581BD2"/>
    <w:rsid w:val="00581E0B"/>
    <w:rsid w:val="00582002"/>
    <w:rsid w:val="00582266"/>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797"/>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1EA"/>
    <w:rsid w:val="00597447"/>
    <w:rsid w:val="0059788E"/>
    <w:rsid w:val="00597C10"/>
    <w:rsid w:val="00597E87"/>
    <w:rsid w:val="00597ED0"/>
    <w:rsid w:val="00597EF2"/>
    <w:rsid w:val="005A004D"/>
    <w:rsid w:val="005A046E"/>
    <w:rsid w:val="005A0825"/>
    <w:rsid w:val="005A0C86"/>
    <w:rsid w:val="005A11AC"/>
    <w:rsid w:val="005A11B3"/>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16B"/>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DB9"/>
    <w:rsid w:val="005B2EFE"/>
    <w:rsid w:val="005B32B6"/>
    <w:rsid w:val="005B3DD0"/>
    <w:rsid w:val="005B3E37"/>
    <w:rsid w:val="005B41AD"/>
    <w:rsid w:val="005B4724"/>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61E"/>
    <w:rsid w:val="005D6C41"/>
    <w:rsid w:val="005D6D0D"/>
    <w:rsid w:val="005D6D1B"/>
    <w:rsid w:val="005D6DBE"/>
    <w:rsid w:val="005D6DC6"/>
    <w:rsid w:val="005D6EBF"/>
    <w:rsid w:val="005D74FF"/>
    <w:rsid w:val="005D76E3"/>
    <w:rsid w:val="005D772C"/>
    <w:rsid w:val="005E0719"/>
    <w:rsid w:val="005E0DE0"/>
    <w:rsid w:val="005E1333"/>
    <w:rsid w:val="005E146D"/>
    <w:rsid w:val="005E1A6C"/>
    <w:rsid w:val="005E1D74"/>
    <w:rsid w:val="005E2423"/>
    <w:rsid w:val="005E2996"/>
    <w:rsid w:val="005E2C8A"/>
    <w:rsid w:val="005E2F66"/>
    <w:rsid w:val="005E2FB4"/>
    <w:rsid w:val="005E34FF"/>
    <w:rsid w:val="005E3B3C"/>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E14"/>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841"/>
    <w:rsid w:val="00610BC5"/>
    <w:rsid w:val="00610C1F"/>
    <w:rsid w:val="00610D95"/>
    <w:rsid w:val="00610ECF"/>
    <w:rsid w:val="00610FCA"/>
    <w:rsid w:val="006112D0"/>
    <w:rsid w:val="00611350"/>
    <w:rsid w:val="00611B04"/>
    <w:rsid w:val="00612287"/>
    <w:rsid w:val="006122D7"/>
    <w:rsid w:val="006123CD"/>
    <w:rsid w:val="0061240A"/>
    <w:rsid w:val="00612600"/>
    <w:rsid w:val="006126F4"/>
    <w:rsid w:val="00612DFF"/>
    <w:rsid w:val="00612E37"/>
    <w:rsid w:val="00613048"/>
    <w:rsid w:val="006130A9"/>
    <w:rsid w:val="0061335D"/>
    <w:rsid w:val="006135BF"/>
    <w:rsid w:val="006138DB"/>
    <w:rsid w:val="00613A69"/>
    <w:rsid w:val="0061405D"/>
    <w:rsid w:val="00614076"/>
    <w:rsid w:val="00614D4E"/>
    <w:rsid w:val="00615020"/>
    <w:rsid w:val="0061537E"/>
    <w:rsid w:val="006157AC"/>
    <w:rsid w:val="006158A2"/>
    <w:rsid w:val="006158FC"/>
    <w:rsid w:val="00615B45"/>
    <w:rsid w:val="00615CF4"/>
    <w:rsid w:val="00615D37"/>
    <w:rsid w:val="00616022"/>
    <w:rsid w:val="006164B6"/>
    <w:rsid w:val="00616587"/>
    <w:rsid w:val="00616DF3"/>
    <w:rsid w:val="00617407"/>
    <w:rsid w:val="006174A1"/>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2FC"/>
    <w:rsid w:val="006243D5"/>
    <w:rsid w:val="006249C3"/>
    <w:rsid w:val="00624D92"/>
    <w:rsid w:val="00624E2A"/>
    <w:rsid w:val="0062514B"/>
    <w:rsid w:val="0062522C"/>
    <w:rsid w:val="0062523B"/>
    <w:rsid w:val="006254F3"/>
    <w:rsid w:val="0062568B"/>
    <w:rsid w:val="006256B8"/>
    <w:rsid w:val="00625ECE"/>
    <w:rsid w:val="006260D0"/>
    <w:rsid w:val="00626712"/>
    <w:rsid w:val="00627B6F"/>
    <w:rsid w:val="00627D88"/>
    <w:rsid w:val="00627FC1"/>
    <w:rsid w:val="0063000D"/>
    <w:rsid w:val="006300CD"/>
    <w:rsid w:val="00630372"/>
    <w:rsid w:val="00630D32"/>
    <w:rsid w:val="0063104F"/>
    <w:rsid w:val="006315D1"/>
    <w:rsid w:val="00631603"/>
    <w:rsid w:val="00631BF5"/>
    <w:rsid w:val="00631DD1"/>
    <w:rsid w:val="00631E70"/>
    <w:rsid w:val="006325CD"/>
    <w:rsid w:val="00632990"/>
    <w:rsid w:val="00632CB6"/>
    <w:rsid w:val="00632D00"/>
    <w:rsid w:val="00632D87"/>
    <w:rsid w:val="00632FE9"/>
    <w:rsid w:val="00633361"/>
    <w:rsid w:val="00633498"/>
    <w:rsid w:val="00633602"/>
    <w:rsid w:val="006339A8"/>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4D1"/>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477"/>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B04"/>
    <w:rsid w:val="00655D3A"/>
    <w:rsid w:val="00655E71"/>
    <w:rsid w:val="00655EA6"/>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165"/>
    <w:rsid w:val="00672322"/>
    <w:rsid w:val="006734B8"/>
    <w:rsid w:val="00673501"/>
    <w:rsid w:val="00673C43"/>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0FD1"/>
    <w:rsid w:val="006811A0"/>
    <w:rsid w:val="006811BB"/>
    <w:rsid w:val="00681465"/>
    <w:rsid w:val="00681C95"/>
    <w:rsid w:val="00681D39"/>
    <w:rsid w:val="00681DE5"/>
    <w:rsid w:val="00681FF2"/>
    <w:rsid w:val="006825BF"/>
    <w:rsid w:val="00682640"/>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651"/>
    <w:rsid w:val="006858B0"/>
    <w:rsid w:val="00685B9A"/>
    <w:rsid w:val="00685F45"/>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795"/>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2C3"/>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24D"/>
    <w:rsid w:val="006B331F"/>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88D"/>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946"/>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6EFA"/>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0CDF"/>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BB9"/>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04F"/>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B85"/>
    <w:rsid w:val="00717E34"/>
    <w:rsid w:val="00720050"/>
    <w:rsid w:val="00720306"/>
    <w:rsid w:val="007204FE"/>
    <w:rsid w:val="007205CD"/>
    <w:rsid w:val="00720F76"/>
    <w:rsid w:val="00721024"/>
    <w:rsid w:val="0072150D"/>
    <w:rsid w:val="0072176B"/>
    <w:rsid w:val="00721AA3"/>
    <w:rsid w:val="007223AB"/>
    <w:rsid w:val="007227C9"/>
    <w:rsid w:val="007228EA"/>
    <w:rsid w:val="00722B33"/>
    <w:rsid w:val="00722C37"/>
    <w:rsid w:val="00722C95"/>
    <w:rsid w:val="00722C99"/>
    <w:rsid w:val="00722F04"/>
    <w:rsid w:val="0072317D"/>
    <w:rsid w:val="0072377F"/>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2F9"/>
    <w:rsid w:val="007275DB"/>
    <w:rsid w:val="0073029E"/>
    <w:rsid w:val="007302DA"/>
    <w:rsid w:val="00730491"/>
    <w:rsid w:val="007307BC"/>
    <w:rsid w:val="0073091E"/>
    <w:rsid w:val="0073092B"/>
    <w:rsid w:val="00730A00"/>
    <w:rsid w:val="00730CDA"/>
    <w:rsid w:val="00730EFB"/>
    <w:rsid w:val="00731349"/>
    <w:rsid w:val="0073169C"/>
    <w:rsid w:val="00731AF9"/>
    <w:rsid w:val="00731B8E"/>
    <w:rsid w:val="00731CCC"/>
    <w:rsid w:val="00731DA9"/>
    <w:rsid w:val="00731FA7"/>
    <w:rsid w:val="00731FC9"/>
    <w:rsid w:val="0073203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15F4"/>
    <w:rsid w:val="007520BB"/>
    <w:rsid w:val="007520E8"/>
    <w:rsid w:val="00752108"/>
    <w:rsid w:val="007521BD"/>
    <w:rsid w:val="007521DA"/>
    <w:rsid w:val="00752583"/>
    <w:rsid w:val="007526A1"/>
    <w:rsid w:val="00752A79"/>
    <w:rsid w:val="00752AE2"/>
    <w:rsid w:val="00752EF2"/>
    <w:rsid w:val="00752F2B"/>
    <w:rsid w:val="00752F8F"/>
    <w:rsid w:val="00753380"/>
    <w:rsid w:val="0075349E"/>
    <w:rsid w:val="00753508"/>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8F6"/>
    <w:rsid w:val="00755A06"/>
    <w:rsid w:val="00755A5C"/>
    <w:rsid w:val="00755B50"/>
    <w:rsid w:val="00755D9F"/>
    <w:rsid w:val="00755E09"/>
    <w:rsid w:val="00756513"/>
    <w:rsid w:val="00756EFE"/>
    <w:rsid w:val="007571DD"/>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1F2"/>
    <w:rsid w:val="00764285"/>
    <w:rsid w:val="007645BB"/>
    <w:rsid w:val="007645E7"/>
    <w:rsid w:val="007646A3"/>
    <w:rsid w:val="00764831"/>
    <w:rsid w:val="00764B89"/>
    <w:rsid w:val="00764D35"/>
    <w:rsid w:val="00764EBD"/>
    <w:rsid w:val="00764F8F"/>
    <w:rsid w:val="007651A7"/>
    <w:rsid w:val="00765219"/>
    <w:rsid w:val="00765408"/>
    <w:rsid w:val="0076582C"/>
    <w:rsid w:val="00765853"/>
    <w:rsid w:val="00765FC8"/>
    <w:rsid w:val="00766357"/>
    <w:rsid w:val="007669F8"/>
    <w:rsid w:val="00766BE5"/>
    <w:rsid w:val="00766F81"/>
    <w:rsid w:val="00767A59"/>
    <w:rsid w:val="00767EE0"/>
    <w:rsid w:val="00767FCA"/>
    <w:rsid w:val="007700D9"/>
    <w:rsid w:val="007702BB"/>
    <w:rsid w:val="00770316"/>
    <w:rsid w:val="00770A12"/>
    <w:rsid w:val="00770B1A"/>
    <w:rsid w:val="00770CEA"/>
    <w:rsid w:val="00770D50"/>
    <w:rsid w:val="0077130D"/>
    <w:rsid w:val="00771987"/>
    <w:rsid w:val="00771A5E"/>
    <w:rsid w:val="00771B1F"/>
    <w:rsid w:val="007727B5"/>
    <w:rsid w:val="00772C65"/>
    <w:rsid w:val="00773216"/>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75"/>
    <w:rsid w:val="0078109D"/>
    <w:rsid w:val="007817CA"/>
    <w:rsid w:val="007818F8"/>
    <w:rsid w:val="00781D38"/>
    <w:rsid w:val="00781E9D"/>
    <w:rsid w:val="007822A2"/>
    <w:rsid w:val="007828DD"/>
    <w:rsid w:val="00782E4E"/>
    <w:rsid w:val="00783086"/>
    <w:rsid w:val="007835C0"/>
    <w:rsid w:val="0078368A"/>
    <w:rsid w:val="00783AC2"/>
    <w:rsid w:val="007842EC"/>
    <w:rsid w:val="00784394"/>
    <w:rsid w:val="00784463"/>
    <w:rsid w:val="007844ED"/>
    <w:rsid w:val="00784638"/>
    <w:rsid w:val="00784790"/>
    <w:rsid w:val="00784B69"/>
    <w:rsid w:val="00784D01"/>
    <w:rsid w:val="00784F78"/>
    <w:rsid w:val="0078524F"/>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CF8"/>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94B"/>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5D7"/>
    <w:rsid w:val="007A4CA0"/>
    <w:rsid w:val="007A4F27"/>
    <w:rsid w:val="007A4F78"/>
    <w:rsid w:val="007A4FF6"/>
    <w:rsid w:val="007A5338"/>
    <w:rsid w:val="007A5341"/>
    <w:rsid w:val="007A57DD"/>
    <w:rsid w:val="007A57ED"/>
    <w:rsid w:val="007A58E5"/>
    <w:rsid w:val="007A5C2E"/>
    <w:rsid w:val="007A5C72"/>
    <w:rsid w:val="007A5CDB"/>
    <w:rsid w:val="007A5E6E"/>
    <w:rsid w:val="007A6B04"/>
    <w:rsid w:val="007A6EB1"/>
    <w:rsid w:val="007A703E"/>
    <w:rsid w:val="007A7A15"/>
    <w:rsid w:val="007A7B93"/>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D60"/>
    <w:rsid w:val="007B3E80"/>
    <w:rsid w:val="007B456F"/>
    <w:rsid w:val="007B485A"/>
    <w:rsid w:val="007B490C"/>
    <w:rsid w:val="007B5407"/>
    <w:rsid w:val="007B5EE5"/>
    <w:rsid w:val="007B5F4A"/>
    <w:rsid w:val="007B6146"/>
    <w:rsid w:val="007B6606"/>
    <w:rsid w:val="007B687D"/>
    <w:rsid w:val="007B6BAB"/>
    <w:rsid w:val="007B6C07"/>
    <w:rsid w:val="007B6FA3"/>
    <w:rsid w:val="007B72BB"/>
    <w:rsid w:val="007B7413"/>
    <w:rsid w:val="007B744E"/>
    <w:rsid w:val="007B74D2"/>
    <w:rsid w:val="007B77F3"/>
    <w:rsid w:val="007B780D"/>
    <w:rsid w:val="007B7C30"/>
    <w:rsid w:val="007B7EC8"/>
    <w:rsid w:val="007B7FFD"/>
    <w:rsid w:val="007C023A"/>
    <w:rsid w:val="007C0827"/>
    <w:rsid w:val="007C09DD"/>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D7D9F"/>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372"/>
    <w:rsid w:val="007E44BD"/>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4DB"/>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5C4"/>
    <w:rsid w:val="00815BAA"/>
    <w:rsid w:val="00815C9B"/>
    <w:rsid w:val="0081695D"/>
    <w:rsid w:val="00817AFA"/>
    <w:rsid w:val="00817B8E"/>
    <w:rsid w:val="00820879"/>
    <w:rsid w:val="00821178"/>
    <w:rsid w:val="00821311"/>
    <w:rsid w:val="008215B6"/>
    <w:rsid w:val="00821622"/>
    <w:rsid w:val="008217E8"/>
    <w:rsid w:val="00821B30"/>
    <w:rsid w:val="00821DB5"/>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3A3"/>
    <w:rsid w:val="00827476"/>
    <w:rsid w:val="00827941"/>
    <w:rsid w:val="00827DF7"/>
    <w:rsid w:val="00827FF6"/>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EC6"/>
    <w:rsid w:val="00835F5C"/>
    <w:rsid w:val="00836112"/>
    <w:rsid w:val="00836386"/>
    <w:rsid w:val="00836757"/>
    <w:rsid w:val="00836911"/>
    <w:rsid w:val="00837A6F"/>
    <w:rsid w:val="00840019"/>
    <w:rsid w:val="00840ACA"/>
    <w:rsid w:val="00840D6F"/>
    <w:rsid w:val="00841143"/>
    <w:rsid w:val="00841678"/>
    <w:rsid w:val="008416C7"/>
    <w:rsid w:val="00841AD3"/>
    <w:rsid w:val="00841DC6"/>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ABA"/>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2C5"/>
    <w:rsid w:val="00854778"/>
    <w:rsid w:val="00854A52"/>
    <w:rsid w:val="00854D67"/>
    <w:rsid w:val="0085542A"/>
    <w:rsid w:val="0085584E"/>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3EA1"/>
    <w:rsid w:val="0086479A"/>
    <w:rsid w:val="008647F3"/>
    <w:rsid w:val="00864A4C"/>
    <w:rsid w:val="00864D64"/>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CF4"/>
    <w:rsid w:val="00872D1A"/>
    <w:rsid w:val="00872EC3"/>
    <w:rsid w:val="008731A7"/>
    <w:rsid w:val="00873CAB"/>
    <w:rsid w:val="0087424A"/>
    <w:rsid w:val="008743DE"/>
    <w:rsid w:val="008746DE"/>
    <w:rsid w:val="008749FA"/>
    <w:rsid w:val="00874D7A"/>
    <w:rsid w:val="008751E6"/>
    <w:rsid w:val="00875817"/>
    <w:rsid w:val="00875B2E"/>
    <w:rsid w:val="00875BAB"/>
    <w:rsid w:val="00875D46"/>
    <w:rsid w:val="00875D58"/>
    <w:rsid w:val="00875FCA"/>
    <w:rsid w:val="00875FF2"/>
    <w:rsid w:val="0087615F"/>
    <w:rsid w:val="0087618A"/>
    <w:rsid w:val="008762F6"/>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4E5"/>
    <w:rsid w:val="008865E4"/>
    <w:rsid w:val="008869C7"/>
    <w:rsid w:val="008870AE"/>
    <w:rsid w:val="0088728A"/>
    <w:rsid w:val="00887D9E"/>
    <w:rsid w:val="00887EFE"/>
    <w:rsid w:val="00890069"/>
    <w:rsid w:val="00890253"/>
    <w:rsid w:val="008903DD"/>
    <w:rsid w:val="0089046F"/>
    <w:rsid w:val="00890AB0"/>
    <w:rsid w:val="00890CA9"/>
    <w:rsid w:val="00890F6B"/>
    <w:rsid w:val="008910E5"/>
    <w:rsid w:val="00891487"/>
    <w:rsid w:val="00891B06"/>
    <w:rsid w:val="008923BA"/>
    <w:rsid w:val="008927D2"/>
    <w:rsid w:val="008927D9"/>
    <w:rsid w:val="00892A1D"/>
    <w:rsid w:val="00892C3E"/>
    <w:rsid w:val="00892F75"/>
    <w:rsid w:val="008931E8"/>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2361"/>
    <w:rsid w:val="008A2652"/>
    <w:rsid w:val="008A272A"/>
    <w:rsid w:val="008A298B"/>
    <w:rsid w:val="008A2C5E"/>
    <w:rsid w:val="008A2DE6"/>
    <w:rsid w:val="008A2F59"/>
    <w:rsid w:val="008A2FBA"/>
    <w:rsid w:val="008A3493"/>
    <w:rsid w:val="008A3614"/>
    <w:rsid w:val="008A3632"/>
    <w:rsid w:val="008A3972"/>
    <w:rsid w:val="008A3B28"/>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5E7A"/>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69B"/>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6F92"/>
    <w:rsid w:val="008C706B"/>
    <w:rsid w:val="008C70AD"/>
    <w:rsid w:val="008C73FE"/>
    <w:rsid w:val="008C7405"/>
    <w:rsid w:val="008C7626"/>
    <w:rsid w:val="008C7D55"/>
    <w:rsid w:val="008C7F10"/>
    <w:rsid w:val="008C7F4D"/>
    <w:rsid w:val="008D011E"/>
    <w:rsid w:val="008D02E8"/>
    <w:rsid w:val="008D0688"/>
    <w:rsid w:val="008D0FFB"/>
    <w:rsid w:val="008D132C"/>
    <w:rsid w:val="008D1464"/>
    <w:rsid w:val="008D1799"/>
    <w:rsid w:val="008D1CA0"/>
    <w:rsid w:val="008D1FE9"/>
    <w:rsid w:val="008D21E1"/>
    <w:rsid w:val="008D2201"/>
    <w:rsid w:val="008D23C1"/>
    <w:rsid w:val="008D276E"/>
    <w:rsid w:val="008D3104"/>
    <w:rsid w:val="008D334B"/>
    <w:rsid w:val="008D3C1C"/>
    <w:rsid w:val="008D4960"/>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D9A"/>
    <w:rsid w:val="008E5EAA"/>
    <w:rsid w:val="008E5EDC"/>
    <w:rsid w:val="008E663C"/>
    <w:rsid w:val="008E679F"/>
    <w:rsid w:val="008E6A1E"/>
    <w:rsid w:val="008E6CB7"/>
    <w:rsid w:val="008E722E"/>
    <w:rsid w:val="008E7653"/>
    <w:rsid w:val="008E793F"/>
    <w:rsid w:val="008E7DFA"/>
    <w:rsid w:val="008E7FB9"/>
    <w:rsid w:val="008F094B"/>
    <w:rsid w:val="008F09B5"/>
    <w:rsid w:val="008F0ABD"/>
    <w:rsid w:val="008F0CE8"/>
    <w:rsid w:val="008F11C6"/>
    <w:rsid w:val="008F13AF"/>
    <w:rsid w:val="008F1655"/>
    <w:rsid w:val="008F194A"/>
    <w:rsid w:val="008F1A87"/>
    <w:rsid w:val="008F1AB7"/>
    <w:rsid w:val="008F2584"/>
    <w:rsid w:val="008F275B"/>
    <w:rsid w:val="008F2D05"/>
    <w:rsid w:val="008F2D6F"/>
    <w:rsid w:val="008F3218"/>
    <w:rsid w:val="008F33A9"/>
    <w:rsid w:val="008F3564"/>
    <w:rsid w:val="008F3651"/>
    <w:rsid w:val="008F397D"/>
    <w:rsid w:val="008F3EBC"/>
    <w:rsid w:val="008F4541"/>
    <w:rsid w:val="008F477F"/>
    <w:rsid w:val="008F4BED"/>
    <w:rsid w:val="008F5605"/>
    <w:rsid w:val="008F563E"/>
    <w:rsid w:val="008F591D"/>
    <w:rsid w:val="008F5938"/>
    <w:rsid w:val="008F59A4"/>
    <w:rsid w:val="008F5C23"/>
    <w:rsid w:val="008F5DC9"/>
    <w:rsid w:val="008F5ED5"/>
    <w:rsid w:val="008F6188"/>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3AC"/>
    <w:rsid w:val="0090744B"/>
    <w:rsid w:val="0090749E"/>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67"/>
    <w:rsid w:val="00912DA6"/>
    <w:rsid w:val="00912FDD"/>
    <w:rsid w:val="009137FC"/>
    <w:rsid w:val="00913977"/>
    <w:rsid w:val="00913C1D"/>
    <w:rsid w:val="00913CE1"/>
    <w:rsid w:val="00913D4C"/>
    <w:rsid w:val="00913FA0"/>
    <w:rsid w:val="00914203"/>
    <w:rsid w:val="009145EB"/>
    <w:rsid w:val="00914925"/>
    <w:rsid w:val="00914BF2"/>
    <w:rsid w:val="00914DC2"/>
    <w:rsid w:val="00915263"/>
    <w:rsid w:val="009163C2"/>
    <w:rsid w:val="009163F2"/>
    <w:rsid w:val="00916FF0"/>
    <w:rsid w:val="0091705F"/>
    <w:rsid w:val="0091760A"/>
    <w:rsid w:val="0091787D"/>
    <w:rsid w:val="009179B6"/>
    <w:rsid w:val="00917F6F"/>
    <w:rsid w:val="00920531"/>
    <w:rsid w:val="009208FA"/>
    <w:rsid w:val="00921BBC"/>
    <w:rsid w:val="00921DA3"/>
    <w:rsid w:val="00921E95"/>
    <w:rsid w:val="009223E7"/>
    <w:rsid w:val="0092271F"/>
    <w:rsid w:val="009228DD"/>
    <w:rsid w:val="00922C52"/>
    <w:rsid w:val="00922DD0"/>
    <w:rsid w:val="009231C2"/>
    <w:rsid w:val="00923642"/>
    <w:rsid w:val="0092368A"/>
    <w:rsid w:val="0092560D"/>
    <w:rsid w:val="00925867"/>
    <w:rsid w:val="00925B43"/>
    <w:rsid w:val="00925DD5"/>
    <w:rsid w:val="009261A3"/>
    <w:rsid w:val="0092649C"/>
    <w:rsid w:val="00926AFB"/>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0EE"/>
    <w:rsid w:val="00935D20"/>
    <w:rsid w:val="00935E33"/>
    <w:rsid w:val="00936012"/>
    <w:rsid w:val="0093608F"/>
    <w:rsid w:val="00936291"/>
    <w:rsid w:val="0093693C"/>
    <w:rsid w:val="00936ED8"/>
    <w:rsid w:val="009370E1"/>
    <w:rsid w:val="009370FC"/>
    <w:rsid w:val="009370FD"/>
    <w:rsid w:val="00937826"/>
    <w:rsid w:val="00937B32"/>
    <w:rsid w:val="00937C62"/>
    <w:rsid w:val="00937C85"/>
    <w:rsid w:val="00940600"/>
    <w:rsid w:val="0094080B"/>
    <w:rsid w:val="009408FC"/>
    <w:rsid w:val="00940BD8"/>
    <w:rsid w:val="00940DB8"/>
    <w:rsid w:val="00941058"/>
    <w:rsid w:val="00941155"/>
    <w:rsid w:val="00941815"/>
    <w:rsid w:val="00941C32"/>
    <w:rsid w:val="00942265"/>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1D26"/>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4DCE"/>
    <w:rsid w:val="00965BCA"/>
    <w:rsid w:val="00965E56"/>
    <w:rsid w:val="00965F20"/>
    <w:rsid w:val="00966232"/>
    <w:rsid w:val="009662B9"/>
    <w:rsid w:val="009664C7"/>
    <w:rsid w:val="009665E0"/>
    <w:rsid w:val="009667B6"/>
    <w:rsid w:val="009672E1"/>
    <w:rsid w:val="009672FF"/>
    <w:rsid w:val="0096737D"/>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5B6A"/>
    <w:rsid w:val="0097699E"/>
    <w:rsid w:val="00976B8E"/>
    <w:rsid w:val="00976C71"/>
    <w:rsid w:val="00976F12"/>
    <w:rsid w:val="0097756C"/>
    <w:rsid w:val="00977CA9"/>
    <w:rsid w:val="00977D86"/>
    <w:rsid w:val="009808BE"/>
    <w:rsid w:val="00980F74"/>
    <w:rsid w:val="00980FD5"/>
    <w:rsid w:val="009814BA"/>
    <w:rsid w:val="00981B3B"/>
    <w:rsid w:val="00981DF3"/>
    <w:rsid w:val="00982754"/>
    <w:rsid w:val="00982786"/>
    <w:rsid w:val="00982AAE"/>
    <w:rsid w:val="00982BE2"/>
    <w:rsid w:val="00982C3A"/>
    <w:rsid w:val="00982EDF"/>
    <w:rsid w:val="009832C1"/>
    <w:rsid w:val="0098338E"/>
    <w:rsid w:val="00983959"/>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1B74"/>
    <w:rsid w:val="00992042"/>
    <w:rsid w:val="00992A4E"/>
    <w:rsid w:val="00992AEB"/>
    <w:rsid w:val="00992B14"/>
    <w:rsid w:val="00992ECB"/>
    <w:rsid w:val="00992FFB"/>
    <w:rsid w:val="0099305B"/>
    <w:rsid w:val="009935EC"/>
    <w:rsid w:val="00993786"/>
    <w:rsid w:val="00993870"/>
    <w:rsid w:val="009939A1"/>
    <w:rsid w:val="009939D8"/>
    <w:rsid w:val="00993C28"/>
    <w:rsid w:val="00993DFD"/>
    <w:rsid w:val="00993E62"/>
    <w:rsid w:val="00994642"/>
    <w:rsid w:val="00994811"/>
    <w:rsid w:val="009959FA"/>
    <w:rsid w:val="009966DC"/>
    <w:rsid w:val="00996B03"/>
    <w:rsid w:val="00996CC2"/>
    <w:rsid w:val="00997536"/>
    <w:rsid w:val="00997957"/>
    <w:rsid w:val="00997CB9"/>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058"/>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798"/>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9A"/>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23"/>
    <w:rsid w:val="009F1068"/>
    <w:rsid w:val="009F115E"/>
    <w:rsid w:val="009F1325"/>
    <w:rsid w:val="009F13EE"/>
    <w:rsid w:val="009F15B7"/>
    <w:rsid w:val="009F1A8A"/>
    <w:rsid w:val="009F1CCA"/>
    <w:rsid w:val="009F1E29"/>
    <w:rsid w:val="009F2287"/>
    <w:rsid w:val="009F26B9"/>
    <w:rsid w:val="009F2813"/>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4BE"/>
    <w:rsid w:val="00A01552"/>
    <w:rsid w:val="00A01658"/>
    <w:rsid w:val="00A0170C"/>
    <w:rsid w:val="00A017DE"/>
    <w:rsid w:val="00A01A77"/>
    <w:rsid w:val="00A029D0"/>
    <w:rsid w:val="00A02A0D"/>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42"/>
    <w:rsid w:val="00A10484"/>
    <w:rsid w:val="00A10568"/>
    <w:rsid w:val="00A10D45"/>
    <w:rsid w:val="00A11078"/>
    <w:rsid w:val="00A1131E"/>
    <w:rsid w:val="00A11AA8"/>
    <w:rsid w:val="00A12539"/>
    <w:rsid w:val="00A12E3A"/>
    <w:rsid w:val="00A132CB"/>
    <w:rsid w:val="00A13360"/>
    <w:rsid w:val="00A13768"/>
    <w:rsid w:val="00A137F2"/>
    <w:rsid w:val="00A13AAD"/>
    <w:rsid w:val="00A13C36"/>
    <w:rsid w:val="00A13CD9"/>
    <w:rsid w:val="00A13E05"/>
    <w:rsid w:val="00A13E69"/>
    <w:rsid w:val="00A1436B"/>
    <w:rsid w:val="00A144FC"/>
    <w:rsid w:val="00A14792"/>
    <w:rsid w:val="00A14AE2"/>
    <w:rsid w:val="00A15910"/>
    <w:rsid w:val="00A17722"/>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DAE"/>
    <w:rsid w:val="00A22FC0"/>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0C28"/>
    <w:rsid w:val="00A31376"/>
    <w:rsid w:val="00A31514"/>
    <w:rsid w:val="00A31F4B"/>
    <w:rsid w:val="00A32178"/>
    <w:rsid w:val="00A323F7"/>
    <w:rsid w:val="00A3266A"/>
    <w:rsid w:val="00A32BDB"/>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9D1"/>
    <w:rsid w:val="00A400EE"/>
    <w:rsid w:val="00A4058D"/>
    <w:rsid w:val="00A4063D"/>
    <w:rsid w:val="00A406D8"/>
    <w:rsid w:val="00A40951"/>
    <w:rsid w:val="00A40988"/>
    <w:rsid w:val="00A40C5B"/>
    <w:rsid w:val="00A40F96"/>
    <w:rsid w:val="00A4102C"/>
    <w:rsid w:val="00A414A5"/>
    <w:rsid w:val="00A4155F"/>
    <w:rsid w:val="00A4161C"/>
    <w:rsid w:val="00A41A92"/>
    <w:rsid w:val="00A41B0B"/>
    <w:rsid w:val="00A41B46"/>
    <w:rsid w:val="00A41E94"/>
    <w:rsid w:val="00A41EFC"/>
    <w:rsid w:val="00A4264E"/>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84D"/>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6BE"/>
    <w:rsid w:val="00A5576C"/>
    <w:rsid w:val="00A55C1C"/>
    <w:rsid w:val="00A56316"/>
    <w:rsid w:val="00A5656D"/>
    <w:rsid w:val="00A57536"/>
    <w:rsid w:val="00A57717"/>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5CEB"/>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7C1"/>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77F6B"/>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3A09"/>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900"/>
    <w:rsid w:val="00A943E2"/>
    <w:rsid w:val="00A944A4"/>
    <w:rsid w:val="00A94797"/>
    <w:rsid w:val="00A94FDB"/>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250"/>
    <w:rsid w:val="00AA15A4"/>
    <w:rsid w:val="00AA178D"/>
    <w:rsid w:val="00AA19D0"/>
    <w:rsid w:val="00AA20D6"/>
    <w:rsid w:val="00AA21BC"/>
    <w:rsid w:val="00AA226E"/>
    <w:rsid w:val="00AA238E"/>
    <w:rsid w:val="00AA28D7"/>
    <w:rsid w:val="00AA2C70"/>
    <w:rsid w:val="00AA2E97"/>
    <w:rsid w:val="00AA347A"/>
    <w:rsid w:val="00AA3668"/>
    <w:rsid w:val="00AA3E0E"/>
    <w:rsid w:val="00AA4509"/>
    <w:rsid w:val="00AA4960"/>
    <w:rsid w:val="00AA4B8C"/>
    <w:rsid w:val="00AA4D19"/>
    <w:rsid w:val="00AA4D9B"/>
    <w:rsid w:val="00AA4EDA"/>
    <w:rsid w:val="00AA4FC9"/>
    <w:rsid w:val="00AA54B6"/>
    <w:rsid w:val="00AA5B12"/>
    <w:rsid w:val="00AA6030"/>
    <w:rsid w:val="00AA6941"/>
    <w:rsid w:val="00AA6CC4"/>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575"/>
    <w:rsid w:val="00AB5D5F"/>
    <w:rsid w:val="00AB5F12"/>
    <w:rsid w:val="00AB61F8"/>
    <w:rsid w:val="00AB6A6E"/>
    <w:rsid w:val="00AB6BFF"/>
    <w:rsid w:val="00AB710F"/>
    <w:rsid w:val="00AB76D9"/>
    <w:rsid w:val="00AB7956"/>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C7C9D"/>
    <w:rsid w:val="00AD02BF"/>
    <w:rsid w:val="00AD048B"/>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D03"/>
    <w:rsid w:val="00AD5FBA"/>
    <w:rsid w:val="00AD62D3"/>
    <w:rsid w:val="00AD6652"/>
    <w:rsid w:val="00AD66B4"/>
    <w:rsid w:val="00AD6DA6"/>
    <w:rsid w:val="00AD6F38"/>
    <w:rsid w:val="00AD733A"/>
    <w:rsid w:val="00AD741B"/>
    <w:rsid w:val="00AD7A74"/>
    <w:rsid w:val="00AD7CC0"/>
    <w:rsid w:val="00AD7DD9"/>
    <w:rsid w:val="00AE0042"/>
    <w:rsid w:val="00AE0204"/>
    <w:rsid w:val="00AE0270"/>
    <w:rsid w:val="00AE0274"/>
    <w:rsid w:val="00AE0C66"/>
    <w:rsid w:val="00AE1295"/>
    <w:rsid w:val="00AE1383"/>
    <w:rsid w:val="00AE1403"/>
    <w:rsid w:val="00AE147E"/>
    <w:rsid w:val="00AE148B"/>
    <w:rsid w:val="00AE18F5"/>
    <w:rsid w:val="00AE21B4"/>
    <w:rsid w:val="00AE246C"/>
    <w:rsid w:val="00AE2625"/>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2A2"/>
    <w:rsid w:val="00AF7495"/>
    <w:rsid w:val="00AF764A"/>
    <w:rsid w:val="00AF78F7"/>
    <w:rsid w:val="00B006E8"/>
    <w:rsid w:val="00B011A3"/>
    <w:rsid w:val="00B01619"/>
    <w:rsid w:val="00B017B4"/>
    <w:rsid w:val="00B01A50"/>
    <w:rsid w:val="00B01CB0"/>
    <w:rsid w:val="00B022FC"/>
    <w:rsid w:val="00B0289D"/>
    <w:rsid w:val="00B02B6D"/>
    <w:rsid w:val="00B03488"/>
    <w:rsid w:val="00B03CD6"/>
    <w:rsid w:val="00B044A0"/>
    <w:rsid w:val="00B04780"/>
    <w:rsid w:val="00B04B09"/>
    <w:rsid w:val="00B04C7F"/>
    <w:rsid w:val="00B054BB"/>
    <w:rsid w:val="00B05EB5"/>
    <w:rsid w:val="00B06278"/>
    <w:rsid w:val="00B06437"/>
    <w:rsid w:val="00B069FC"/>
    <w:rsid w:val="00B06DFC"/>
    <w:rsid w:val="00B07356"/>
    <w:rsid w:val="00B07454"/>
    <w:rsid w:val="00B07E0C"/>
    <w:rsid w:val="00B07E7B"/>
    <w:rsid w:val="00B108E1"/>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07E"/>
    <w:rsid w:val="00B2013C"/>
    <w:rsid w:val="00B20859"/>
    <w:rsid w:val="00B208C2"/>
    <w:rsid w:val="00B2166B"/>
    <w:rsid w:val="00B2173A"/>
    <w:rsid w:val="00B21784"/>
    <w:rsid w:val="00B21996"/>
    <w:rsid w:val="00B21C2E"/>
    <w:rsid w:val="00B21F81"/>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3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395F"/>
    <w:rsid w:val="00B3409D"/>
    <w:rsid w:val="00B34824"/>
    <w:rsid w:val="00B34B0B"/>
    <w:rsid w:val="00B34DFA"/>
    <w:rsid w:val="00B34EB8"/>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A17"/>
    <w:rsid w:val="00B40F77"/>
    <w:rsid w:val="00B41052"/>
    <w:rsid w:val="00B41060"/>
    <w:rsid w:val="00B4131F"/>
    <w:rsid w:val="00B416F3"/>
    <w:rsid w:val="00B41BBD"/>
    <w:rsid w:val="00B41C04"/>
    <w:rsid w:val="00B41D2A"/>
    <w:rsid w:val="00B420D8"/>
    <w:rsid w:val="00B420DB"/>
    <w:rsid w:val="00B421F3"/>
    <w:rsid w:val="00B42ABC"/>
    <w:rsid w:val="00B430BB"/>
    <w:rsid w:val="00B43158"/>
    <w:rsid w:val="00B432D7"/>
    <w:rsid w:val="00B43318"/>
    <w:rsid w:val="00B43396"/>
    <w:rsid w:val="00B433BF"/>
    <w:rsid w:val="00B43B1D"/>
    <w:rsid w:val="00B44090"/>
    <w:rsid w:val="00B44332"/>
    <w:rsid w:val="00B44407"/>
    <w:rsid w:val="00B444EF"/>
    <w:rsid w:val="00B4458C"/>
    <w:rsid w:val="00B445E5"/>
    <w:rsid w:val="00B446C4"/>
    <w:rsid w:val="00B44789"/>
    <w:rsid w:val="00B44BC1"/>
    <w:rsid w:val="00B45430"/>
    <w:rsid w:val="00B45D34"/>
    <w:rsid w:val="00B4609B"/>
    <w:rsid w:val="00B46279"/>
    <w:rsid w:val="00B464E2"/>
    <w:rsid w:val="00B46634"/>
    <w:rsid w:val="00B46A32"/>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BDB"/>
    <w:rsid w:val="00B52CFB"/>
    <w:rsid w:val="00B5306F"/>
    <w:rsid w:val="00B53796"/>
    <w:rsid w:val="00B539D3"/>
    <w:rsid w:val="00B53B29"/>
    <w:rsid w:val="00B53C35"/>
    <w:rsid w:val="00B53D45"/>
    <w:rsid w:val="00B548BE"/>
    <w:rsid w:val="00B54E47"/>
    <w:rsid w:val="00B54FF8"/>
    <w:rsid w:val="00B55326"/>
    <w:rsid w:val="00B55E70"/>
    <w:rsid w:val="00B5603C"/>
    <w:rsid w:val="00B562F2"/>
    <w:rsid w:val="00B563A7"/>
    <w:rsid w:val="00B56750"/>
    <w:rsid w:val="00B56AB6"/>
    <w:rsid w:val="00B57477"/>
    <w:rsid w:val="00B574C7"/>
    <w:rsid w:val="00B57721"/>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5FB"/>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4A3C"/>
    <w:rsid w:val="00B85466"/>
    <w:rsid w:val="00B857F1"/>
    <w:rsid w:val="00B8582F"/>
    <w:rsid w:val="00B8632C"/>
    <w:rsid w:val="00B8685F"/>
    <w:rsid w:val="00B868B2"/>
    <w:rsid w:val="00B87285"/>
    <w:rsid w:val="00B872ED"/>
    <w:rsid w:val="00B8750A"/>
    <w:rsid w:val="00B8782A"/>
    <w:rsid w:val="00B8794B"/>
    <w:rsid w:val="00B87ABC"/>
    <w:rsid w:val="00B87FBC"/>
    <w:rsid w:val="00B90572"/>
    <w:rsid w:val="00B90CAC"/>
    <w:rsid w:val="00B90FE8"/>
    <w:rsid w:val="00B911E7"/>
    <w:rsid w:val="00B913E1"/>
    <w:rsid w:val="00B91615"/>
    <w:rsid w:val="00B918AF"/>
    <w:rsid w:val="00B91DB0"/>
    <w:rsid w:val="00B92484"/>
    <w:rsid w:val="00B92728"/>
    <w:rsid w:val="00B92DD5"/>
    <w:rsid w:val="00B92F24"/>
    <w:rsid w:val="00B93294"/>
    <w:rsid w:val="00B93329"/>
    <w:rsid w:val="00B93401"/>
    <w:rsid w:val="00B934AC"/>
    <w:rsid w:val="00B93886"/>
    <w:rsid w:val="00B938E5"/>
    <w:rsid w:val="00B93D4F"/>
    <w:rsid w:val="00B93ED5"/>
    <w:rsid w:val="00B93EF0"/>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A7FDC"/>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4E7"/>
    <w:rsid w:val="00BC0733"/>
    <w:rsid w:val="00BC0A1E"/>
    <w:rsid w:val="00BC0B8F"/>
    <w:rsid w:val="00BC0D51"/>
    <w:rsid w:val="00BC13AE"/>
    <w:rsid w:val="00BC16E8"/>
    <w:rsid w:val="00BC1786"/>
    <w:rsid w:val="00BC1B77"/>
    <w:rsid w:val="00BC1B83"/>
    <w:rsid w:val="00BC1D8A"/>
    <w:rsid w:val="00BC2265"/>
    <w:rsid w:val="00BC2F32"/>
    <w:rsid w:val="00BC309C"/>
    <w:rsid w:val="00BC318C"/>
    <w:rsid w:val="00BC3208"/>
    <w:rsid w:val="00BC328F"/>
    <w:rsid w:val="00BC35AF"/>
    <w:rsid w:val="00BC36F2"/>
    <w:rsid w:val="00BC3A2F"/>
    <w:rsid w:val="00BC3EA3"/>
    <w:rsid w:val="00BC48A7"/>
    <w:rsid w:val="00BC4E3E"/>
    <w:rsid w:val="00BC4E4A"/>
    <w:rsid w:val="00BC51A6"/>
    <w:rsid w:val="00BC56E2"/>
    <w:rsid w:val="00BC57F9"/>
    <w:rsid w:val="00BC5FAB"/>
    <w:rsid w:val="00BC62B8"/>
    <w:rsid w:val="00BC6332"/>
    <w:rsid w:val="00BC6368"/>
    <w:rsid w:val="00BC6A24"/>
    <w:rsid w:val="00BC73AE"/>
    <w:rsid w:val="00BC77E1"/>
    <w:rsid w:val="00BC7943"/>
    <w:rsid w:val="00BC7EB8"/>
    <w:rsid w:val="00BD0132"/>
    <w:rsid w:val="00BD0178"/>
    <w:rsid w:val="00BD0B11"/>
    <w:rsid w:val="00BD0D89"/>
    <w:rsid w:val="00BD0D8A"/>
    <w:rsid w:val="00BD14B5"/>
    <w:rsid w:val="00BD154D"/>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4D"/>
    <w:rsid w:val="00BD77CE"/>
    <w:rsid w:val="00BD7BF0"/>
    <w:rsid w:val="00BD7CE1"/>
    <w:rsid w:val="00BE0002"/>
    <w:rsid w:val="00BE0CC6"/>
    <w:rsid w:val="00BE0CDB"/>
    <w:rsid w:val="00BE1016"/>
    <w:rsid w:val="00BE12D6"/>
    <w:rsid w:val="00BE14D7"/>
    <w:rsid w:val="00BE19F9"/>
    <w:rsid w:val="00BE1B6C"/>
    <w:rsid w:val="00BE25F4"/>
    <w:rsid w:val="00BE264F"/>
    <w:rsid w:val="00BE2962"/>
    <w:rsid w:val="00BE2CEF"/>
    <w:rsid w:val="00BE3081"/>
    <w:rsid w:val="00BE3238"/>
    <w:rsid w:val="00BE3317"/>
    <w:rsid w:val="00BE345A"/>
    <w:rsid w:val="00BE3468"/>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E715A"/>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1F06"/>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1E9"/>
    <w:rsid w:val="00BF6264"/>
    <w:rsid w:val="00BF671E"/>
    <w:rsid w:val="00BF67C1"/>
    <w:rsid w:val="00BF6A68"/>
    <w:rsid w:val="00BF70A6"/>
    <w:rsid w:val="00BF70FD"/>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F0B"/>
    <w:rsid w:val="00C100EC"/>
    <w:rsid w:val="00C1010E"/>
    <w:rsid w:val="00C108BC"/>
    <w:rsid w:val="00C109D2"/>
    <w:rsid w:val="00C11212"/>
    <w:rsid w:val="00C117BE"/>
    <w:rsid w:val="00C11FEF"/>
    <w:rsid w:val="00C122F6"/>
    <w:rsid w:val="00C126B6"/>
    <w:rsid w:val="00C1309B"/>
    <w:rsid w:val="00C13618"/>
    <w:rsid w:val="00C140A3"/>
    <w:rsid w:val="00C14419"/>
    <w:rsid w:val="00C14714"/>
    <w:rsid w:val="00C14715"/>
    <w:rsid w:val="00C14B32"/>
    <w:rsid w:val="00C14CAB"/>
    <w:rsid w:val="00C15022"/>
    <w:rsid w:val="00C15AA3"/>
    <w:rsid w:val="00C15B3E"/>
    <w:rsid w:val="00C16516"/>
    <w:rsid w:val="00C165CD"/>
    <w:rsid w:val="00C16606"/>
    <w:rsid w:val="00C16B50"/>
    <w:rsid w:val="00C17242"/>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49"/>
    <w:rsid w:val="00C227B9"/>
    <w:rsid w:val="00C22829"/>
    <w:rsid w:val="00C22D21"/>
    <w:rsid w:val="00C22D46"/>
    <w:rsid w:val="00C22E03"/>
    <w:rsid w:val="00C23518"/>
    <w:rsid w:val="00C23EE7"/>
    <w:rsid w:val="00C23FB9"/>
    <w:rsid w:val="00C244BE"/>
    <w:rsid w:val="00C244C9"/>
    <w:rsid w:val="00C24579"/>
    <w:rsid w:val="00C24667"/>
    <w:rsid w:val="00C247A1"/>
    <w:rsid w:val="00C24B2B"/>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DFA"/>
    <w:rsid w:val="00C34E7E"/>
    <w:rsid w:val="00C35584"/>
    <w:rsid w:val="00C35693"/>
    <w:rsid w:val="00C36098"/>
    <w:rsid w:val="00C364C9"/>
    <w:rsid w:val="00C366CB"/>
    <w:rsid w:val="00C367A9"/>
    <w:rsid w:val="00C36A16"/>
    <w:rsid w:val="00C37A31"/>
    <w:rsid w:val="00C37E66"/>
    <w:rsid w:val="00C4041B"/>
    <w:rsid w:val="00C4055B"/>
    <w:rsid w:val="00C40902"/>
    <w:rsid w:val="00C410DF"/>
    <w:rsid w:val="00C415D1"/>
    <w:rsid w:val="00C41D01"/>
    <w:rsid w:val="00C41F5E"/>
    <w:rsid w:val="00C421E8"/>
    <w:rsid w:val="00C4252E"/>
    <w:rsid w:val="00C425B4"/>
    <w:rsid w:val="00C42733"/>
    <w:rsid w:val="00C42E94"/>
    <w:rsid w:val="00C42EE4"/>
    <w:rsid w:val="00C4357C"/>
    <w:rsid w:val="00C435AB"/>
    <w:rsid w:val="00C4362E"/>
    <w:rsid w:val="00C44B7B"/>
    <w:rsid w:val="00C457E9"/>
    <w:rsid w:val="00C458F8"/>
    <w:rsid w:val="00C45A8C"/>
    <w:rsid w:val="00C462D3"/>
    <w:rsid w:val="00C46745"/>
    <w:rsid w:val="00C46881"/>
    <w:rsid w:val="00C46E1B"/>
    <w:rsid w:val="00C47167"/>
    <w:rsid w:val="00C47557"/>
    <w:rsid w:val="00C476B3"/>
    <w:rsid w:val="00C47767"/>
    <w:rsid w:val="00C47965"/>
    <w:rsid w:val="00C50161"/>
    <w:rsid w:val="00C503C3"/>
    <w:rsid w:val="00C50494"/>
    <w:rsid w:val="00C50D29"/>
    <w:rsid w:val="00C51906"/>
    <w:rsid w:val="00C519B0"/>
    <w:rsid w:val="00C51D63"/>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38A"/>
    <w:rsid w:val="00C57729"/>
    <w:rsid w:val="00C57889"/>
    <w:rsid w:val="00C578DB"/>
    <w:rsid w:val="00C57ACD"/>
    <w:rsid w:val="00C60153"/>
    <w:rsid w:val="00C60479"/>
    <w:rsid w:val="00C60FE3"/>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5B3"/>
    <w:rsid w:val="00C6469D"/>
    <w:rsid w:val="00C647EF"/>
    <w:rsid w:val="00C64E13"/>
    <w:rsid w:val="00C64E88"/>
    <w:rsid w:val="00C64E91"/>
    <w:rsid w:val="00C6512D"/>
    <w:rsid w:val="00C652B9"/>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04AB"/>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8AF"/>
    <w:rsid w:val="00C83BEB"/>
    <w:rsid w:val="00C83E5E"/>
    <w:rsid w:val="00C84185"/>
    <w:rsid w:val="00C8546D"/>
    <w:rsid w:val="00C8552A"/>
    <w:rsid w:val="00C858C3"/>
    <w:rsid w:val="00C85A0C"/>
    <w:rsid w:val="00C85EC0"/>
    <w:rsid w:val="00C86840"/>
    <w:rsid w:val="00C86893"/>
    <w:rsid w:val="00C87457"/>
    <w:rsid w:val="00C87803"/>
    <w:rsid w:val="00C87A76"/>
    <w:rsid w:val="00C87F75"/>
    <w:rsid w:val="00C90955"/>
    <w:rsid w:val="00C90A38"/>
    <w:rsid w:val="00C90B29"/>
    <w:rsid w:val="00C913AC"/>
    <w:rsid w:val="00C9188B"/>
    <w:rsid w:val="00C91ADF"/>
    <w:rsid w:val="00C91B27"/>
    <w:rsid w:val="00C92255"/>
    <w:rsid w:val="00C926F4"/>
    <w:rsid w:val="00C92A7B"/>
    <w:rsid w:val="00C92E70"/>
    <w:rsid w:val="00C93302"/>
    <w:rsid w:val="00C93A2E"/>
    <w:rsid w:val="00C93D53"/>
    <w:rsid w:val="00C94514"/>
    <w:rsid w:val="00C94799"/>
    <w:rsid w:val="00C94837"/>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2FF7"/>
    <w:rsid w:val="00CA34DF"/>
    <w:rsid w:val="00CA3919"/>
    <w:rsid w:val="00CA3D9C"/>
    <w:rsid w:val="00CA43C5"/>
    <w:rsid w:val="00CA43CA"/>
    <w:rsid w:val="00CA4883"/>
    <w:rsid w:val="00CA495A"/>
    <w:rsid w:val="00CA49A8"/>
    <w:rsid w:val="00CA4D2D"/>
    <w:rsid w:val="00CA4E1C"/>
    <w:rsid w:val="00CA4FC2"/>
    <w:rsid w:val="00CA51EE"/>
    <w:rsid w:val="00CA531A"/>
    <w:rsid w:val="00CA5414"/>
    <w:rsid w:val="00CA54D4"/>
    <w:rsid w:val="00CA5541"/>
    <w:rsid w:val="00CA752A"/>
    <w:rsid w:val="00CA769D"/>
    <w:rsid w:val="00CA782C"/>
    <w:rsid w:val="00CA7AD7"/>
    <w:rsid w:val="00CA7DE4"/>
    <w:rsid w:val="00CB0613"/>
    <w:rsid w:val="00CB071C"/>
    <w:rsid w:val="00CB0D67"/>
    <w:rsid w:val="00CB0E4E"/>
    <w:rsid w:val="00CB0F05"/>
    <w:rsid w:val="00CB1523"/>
    <w:rsid w:val="00CB1A3A"/>
    <w:rsid w:val="00CB21D8"/>
    <w:rsid w:val="00CB2377"/>
    <w:rsid w:val="00CB3278"/>
    <w:rsid w:val="00CB3401"/>
    <w:rsid w:val="00CB40DB"/>
    <w:rsid w:val="00CB418A"/>
    <w:rsid w:val="00CB41FF"/>
    <w:rsid w:val="00CB421F"/>
    <w:rsid w:val="00CB42D0"/>
    <w:rsid w:val="00CB46A3"/>
    <w:rsid w:val="00CB4861"/>
    <w:rsid w:val="00CB4BF3"/>
    <w:rsid w:val="00CB5326"/>
    <w:rsid w:val="00CB53EB"/>
    <w:rsid w:val="00CB5758"/>
    <w:rsid w:val="00CB63B3"/>
    <w:rsid w:val="00CB676F"/>
    <w:rsid w:val="00CB6854"/>
    <w:rsid w:val="00CB6D27"/>
    <w:rsid w:val="00CB6E99"/>
    <w:rsid w:val="00CB7895"/>
    <w:rsid w:val="00CB7BA4"/>
    <w:rsid w:val="00CB7E92"/>
    <w:rsid w:val="00CB7E9B"/>
    <w:rsid w:val="00CB7F96"/>
    <w:rsid w:val="00CC0203"/>
    <w:rsid w:val="00CC0363"/>
    <w:rsid w:val="00CC084E"/>
    <w:rsid w:val="00CC144C"/>
    <w:rsid w:val="00CC18EB"/>
    <w:rsid w:val="00CC19B5"/>
    <w:rsid w:val="00CC1E9E"/>
    <w:rsid w:val="00CC212F"/>
    <w:rsid w:val="00CC228B"/>
    <w:rsid w:val="00CC2827"/>
    <w:rsid w:val="00CC2CC2"/>
    <w:rsid w:val="00CC3036"/>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B36"/>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7B5"/>
    <w:rsid w:val="00CE1865"/>
    <w:rsid w:val="00CE1B94"/>
    <w:rsid w:val="00CE1BA7"/>
    <w:rsid w:val="00CE1BCB"/>
    <w:rsid w:val="00CE1EF0"/>
    <w:rsid w:val="00CE1F7D"/>
    <w:rsid w:val="00CE21FE"/>
    <w:rsid w:val="00CE229B"/>
    <w:rsid w:val="00CE2539"/>
    <w:rsid w:val="00CE281C"/>
    <w:rsid w:val="00CE2BB4"/>
    <w:rsid w:val="00CE2E71"/>
    <w:rsid w:val="00CE34DC"/>
    <w:rsid w:val="00CE4012"/>
    <w:rsid w:val="00CE430A"/>
    <w:rsid w:val="00CE445D"/>
    <w:rsid w:val="00CE4D0E"/>
    <w:rsid w:val="00CE4F58"/>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4CAD"/>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919"/>
    <w:rsid w:val="00D03B32"/>
    <w:rsid w:val="00D03C49"/>
    <w:rsid w:val="00D0401D"/>
    <w:rsid w:val="00D05193"/>
    <w:rsid w:val="00D0545F"/>
    <w:rsid w:val="00D05548"/>
    <w:rsid w:val="00D05A46"/>
    <w:rsid w:val="00D05C80"/>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C8F"/>
    <w:rsid w:val="00D12F51"/>
    <w:rsid w:val="00D130A5"/>
    <w:rsid w:val="00D1316B"/>
    <w:rsid w:val="00D131F5"/>
    <w:rsid w:val="00D13858"/>
    <w:rsid w:val="00D13A73"/>
    <w:rsid w:val="00D13AA0"/>
    <w:rsid w:val="00D13D51"/>
    <w:rsid w:val="00D13FD0"/>
    <w:rsid w:val="00D1454A"/>
    <w:rsid w:val="00D14735"/>
    <w:rsid w:val="00D147E7"/>
    <w:rsid w:val="00D14918"/>
    <w:rsid w:val="00D151F7"/>
    <w:rsid w:val="00D157AC"/>
    <w:rsid w:val="00D1624E"/>
    <w:rsid w:val="00D1632B"/>
    <w:rsid w:val="00D165CF"/>
    <w:rsid w:val="00D16644"/>
    <w:rsid w:val="00D1696D"/>
    <w:rsid w:val="00D16BDC"/>
    <w:rsid w:val="00D16DC6"/>
    <w:rsid w:val="00D17295"/>
    <w:rsid w:val="00D17321"/>
    <w:rsid w:val="00D17ABE"/>
    <w:rsid w:val="00D20230"/>
    <w:rsid w:val="00D206AB"/>
    <w:rsid w:val="00D2112A"/>
    <w:rsid w:val="00D2135B"/>
    <w:rsid w:val="00D21917"/>
    <w:rsid w:val="00D21D79"/>
    <w:rsid w:val="00D21E2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359"/>
    <w:rsid w:val="00D2540B"/>
    <w:rsid w:val="00D25758"/>
    <w:rsid w:val="00D25984"/>
    <w:rsid w:val="00D2667A"/>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30F"/>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875"/>
    <w:rsid w:val="00D46BE2"/>
    <w:rsid w:val="00D47651"/>
    <w:rsid w:val="00D47C53"/>
    <w:rsid w:val="00D47D7E"/>
    <w:rsid w:val="00D5009A"/>
    <w:rsid w:val="00D500E0"/>
    <w:rsid w:val="00D5012A"/>
    <w:rsid w:val="00D5036E"/>
    <w:rsid w:val="00D50471"/>
    <w:rsid w:val="00D504C8"/>
    <w:rsid w:val="00D5053F"/>
    <w:rsid w:val="00D5086B"/>
    <w:rsid w:val="00D50DAE"/>
    <w:rsid w:val="00D50E9E"/>
    <w:rsid w:val="00D512F7"/>
    <w:rsid w:val="00D5173C"/>
    <w:rsid w:val="00D51D25"/>
    <w:rsid w:val="00D51D7B"/>
    <w:rsid w:val="00D51DBE"/>
    <w:rsid w:val="00D51E6F"/>
    <w:rsid w:val="00D523FE"/>
    <w:rsid w:val="00D52B7C"/>
    <w:rsid w:val="00D53127"/>
    <w:rsid w:val="00D53250"/>
    <w:rsid w:val="00D53348"/>
    <w:rsid w:val="00D5344C"/>
    <w:rsid w:val="00D53960"/>
    <w:rsid w:val="00D53A22"/>
    <w:rsid w:val="00D53B4E"/>
    <w:rsid w:val="00D53D9C"/>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1EF8"/>
    <w:rsid w:val="00D62209"/>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5FBF"/>
    <w:rsid w:val="00D6609B"/>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2934"/>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923"/>
    <w:rsid w:val="00D85D7C"/>
    <w:rsid w:val="00D85E87"/>
    <w:rsid w:val="00D86311"/>
    <w:rsid w:val="00D865EC"/>
    <w:rsid w:val="00D86625"/>
    <w:rsid w:val="00D86B7F"/>
    <w:rsid w:val="00D86D75"/>
    <w:rsid w:val="00D870DD"/>
    <w:rsid w:val="00D87782"/>
    <w:rsid w:val="00D87849"/>
    <w:rsid w:val="00D87B62"/>
    <w:rsid w:val="00D9010D"/>
    <w:rsid w:val="00D90136"/>
    <w:rsid w:val="00D90326"/>
    <w:rsid w:val="00D9103F"/>
    <w:rsid w:val="00D911C9"/>
    <w:rsid w:val="00D91821"/>
    <w:rsid w:val="00D91954"/>
    <w:rsid w:val="00D91C07"/>
    <w:rsid w:val="00D92288"/>
    <w:rsid w:val="00D924BB"/>
    <w:rsid w:val="00D927AC"/>
    <w:rsid w:val="00D927FE"/>
    <w:rsid w:val="00D9294D"/>
    <w:rsid w:val="00D92CAF"/>
    <w:rsid w:val="00D9311A"/>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AC4"/>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595"/>
    <w:rsid w:val="00DB0601"/>
    <w:rsid w:val="00DB0795"/>
    <w:rsid w:val="00DB085C"/>
    <w:rsid w:val="00DB0DAF"/>
    <w:rsid w:val="00DB12A0"/>
    <w:rsid w:val="00DB198D"/>
    <w:rsid w:val="00DB1CE9"/>
    <w:rsid w:val="00DB1E02"/>
    <w:rsid w:val="00DB230F"/>
    <w:rsid w:val="00DB23BC"/>
    <w:rsid w:val="00DB2404"/>
    <w:rsid w:val="00DB2BBA"/>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0E"/>
    <w:rsid w:val="00DB653A"/>
    <w:rsid w:val="00DB70E3"/>
    <w:rsid w:val="00DB7960"/>
    <w:rsid w:val="00DC02A3"/>
    <w:rsid w:val="00DC093C"/>
    <w:rsid w:val="00DC0ED8"/>
    <w:rsid w:val="00DC1377"/>
    <w:rsid w:val="00DC15DA"/>
    <w:rsid w:val="00DC1A47"/>
    <w:rsid w:val="00DC1CA7"/>
    <w:rsid w:val="00DC1F36"/>
    <w:rsid w:val="00DC211A"/>
    <w:rsid w:val="00DC28ED"/>
    <w:rsid w:val="00DC2AAB"/>
    <w:rsid w:val="00DC2F23"/>
    <w:rsid w:val="00DC3103"/>
    <w:rsid w:val="00DC37CD"/>
    <w:rsid w:val="00DC42BA"/>
    <w:rsid w:val="00DC4486"/>
    <w:rsid w:val="00DC4497"/>
    <w:rsid w:val="00DC45A6"/>
    <w:rsid w:val="00DC4977"/>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3E6"/>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69"/>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99"/>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3C9"/>
    <w:rsid w:val="00DE64F6"/>
    <w:rsid w:val="00DE6B8A"/>
    <w:rsid w:val="00DE6BD0"/>
    <w:rsid w:val="00DE6E62"/>
    <w:rsid w:val="00DE747B"/>
    <w:rsid w:val="00DE77E5"/>
    <w:rsid w:val="00DE7824"/>
    <w:rsid w:val="00DE7A57"/>
    <w:rsid w:val="00DE7EFC"/>
    <w:rsid w:val="00DF012D"/>
    <w:rsid w:val="00DF04B4"/>
    <w:rsid w:val="00DF0879"/>
    <w:rsid w:val="00DF0C6A"/>
    <w:rsid w:val="00DF11E3"/>
    <w:rsid w:val="00DF136A"/>
    <w:rsid w:val="00DF1371"/>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510"/>
    <w:rsid w:val="00E00B95"/>
    <w:rsid w:val="00E00CEE"/>
    <w:rsid w:val="00E00D04"/>
    <w:rsid w:val="00E011FC"/>
    <w:rsid w:val="00E0151D"/>
    <w:rsid w:val="00E01A19"/>
    <w:rsid w:val="00E01DA3"/>
    <w:rsid w:val="00E01EFC"/>
    <w:rsid w:val="00E02574"/>
    <w:rsid w:val="00E02610"/>
    <w:rsid w:val="00E03334"/>
    <w:rsid w:val="00E039C2"/>
    <w:rsid w:val="00E03D38"/>
    <w:rsid w:val="00E040F8"/>
    <w:rsid w:val="00E04695"/>
    <w:rsid w:val="00E04A51"/>
    <w:rsid w:val="00E0525F"/>
    <w:rsid w:val="00E0580D"/>
    <w:rsid w:val="00E06028"/>
    <w:rsid w:val="00E0613E"/>
    <w:rsid w:val="00E0617E"/>
    <w:rsid w:val="00E0638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21C"/>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8F"/>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0E"/>
    <w:rsid w:val="00E278E0"/>
    <w:rsid w:val="00E279F5"/>
    <w:rsid w:val="00E27AE1"/>
    <w:rsid w:val="00E27D10"/>
    <w:rsid w:val="00E27DB2"/>
    <w:rsid w:val="00E3022E"/>
    <w:rsid w:val="00E3062E"/>
    <w:rsid w:val="00E307D9"/>
    <w:rsid w:val="00E30C0C"/>
    <w:rsid w:val="00E313A3"/>
    <w:rsid w:val="00E31853"/>
    <w:rsid w:val="00E318BC"/>
    <w:rsid w:val="00E320E8"/>
    <w:rsid w:val="00E32141"/>
    <w:rsid w:val="00E32585"/>
    <w:rsid w:val="00E32898"/>
    <w:rsid w:val="00E32A31"/>
    <w:rsid w:val="00E32FBC"/>
    <w:rsid w:val="00E33065"/>
    <w:rsid w:val="00E330C7"/>
    <w:rsid w:val="00E331A2"/>
    <w:rsid w:val="00E33F28"/>
    <w:rsid w:val="00E340A7"/>
    <w:rsid w:val="00E34105"/>
    <w:rsid w:val="00E3487B"/>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37FEC"/>
    <w:rsid w:val="00E400ED"/>
    <w:rsid w:val="00E409F0"/>
    <w:rsid w:val="00E40D38"/>
    <w:rsid w:val="00E40F27"/>
    <w:rsid w:val="00E4106B"/>
    <w:rsid w:val="00E417B2"/>
    <w:rsid w:val="00E4198B"/>
    <w:rsid w:val="00E41A01"/>
    <w:rsid w:val="00E41CE5"/>
    <w:rsid w:val="00E41D55"/>
    <w:rsid w:val="00E41E9D"/>
    <w:rsid w:val="00E41EA4"/>
    <w:rsid w:val="00E41FB5"/>
    <w:rsid w:val="00E42406"/>
    <w:rsid w:val="00E42B34"/>
    <w:rsid w:val="00E42CF6"/>
    <w:rsid w:val="00E43048"/>
    <w:rsid w:val="00E434B9"/>
    <w:rsid w:val="00E434C1"/>
    <w:rsid w:val="00E43C8F"/>
    <w:rsid w:val="00E43D1D"/>
    <w:rsid w:val="00E44449"/>
    <w:rsid w:val="00E44615"/>
    <w:rsid w:val="00E44823"/>
    <w:rsid w:val="00E44959"/>
    <w:rsid w:val="00E449DD"/>
    <w:rsid w:val="00E44B31"/>
    <w:rsid w:val="00E44BE4"/>
    <w:rsid w:val="00E44D53"/>
    <w:rsid w:val="00E45339"/>
    <w:rsid w:val="00E454BB"/>
    <w:rsid w:val="00E454D9"/>
    <w:rsid w:val="00E45919"/>
    <w:rsid w:val="00E4596B"/>
    <w:rsid w:val="00E45EB8"/>
    <w:rsid w:val="00E4609E"/>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318"/>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38E"/>
    <w:rsid w:val="00E64445"/>
    <w:rsid w:val="00E6446D"/>
    <w:rsid w:val="00E6462C"/>
    <w:rsid w:val="00E646DE"/>
    <w:rsid w:val="00E646E5"/>
    <w:rsid w:val="00E64968"/>
    <w:rsid w:val="00E64A81"/>
    <w:rsid w:val="00E65044"/>
    <w:rsid w:val="00E65190"/>
    <w:rsid w:val="00E65589"/>
    <w:rsid w:val="00E65646"/>
    <w:rsid w:val="00E65BAA"/>
    <w:rsid w:val="00E66393"/>
    <w:rsid w:val="00E66651"/>
    <w:rsid w:val="00E666CC"/>
    <w:rsid w:val="00E666F9"/>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1AED"/>
    <w:rsid w:val="00E72232"/>
    <w:rsid w:val="00E72B74"/>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3CA"/>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2F28"/>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827"/>
    <w:rsid w:val="00E96D54"/>
    <w:rsid w:val="00E96DAC"/>
    <w:rsid w:val="00E97321"/>
    <w:rsid w:val="00E9742C"/>
    <w:rsid w:val="00EA06C4"/>
    <w:rsid w:val="00EA0D91"/>
    <w:rsid w:val="00EA0E75"/>
    <w:rsid w:val="00EA0F5D"/>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794"/>
    <w:rsid w:val="00EA780C"/>
    <w:rsid w:val="00EA78FB"/>
    <w:rsid w:val="00EA7AF6"/>
    <w:rsid w:val="00EA7CD1"/>
    <w:rsid w:val="00EA7FA3"/>
    <w:rsid w:val="00EB0279"/>
    <w:rsid w:val="00EB03ED"/>
    <w:rsid w:val="00EB0869"/>
    <w:rsid w:val="00EB0AAA"/>
    <w:rsid w:val="00EB0C2E"/>
    <w:rsid w:val="00EB0E39"/>
    <w:rsid w:val="00EB0FEA"/>
    <w:rsid w:val="00EB1036"/>
    <w:rsid w:val="00EB1189"/>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250"/>
    <w:rsid w:val="00EB644D"/>
    <w:rsid w:val="00EB6791"/>
    <w:rsid w:val="00EB6A76"/>
    <w:rsid w:val="00EB6EDA"/>
    <w:rsid w:val="00EB7275"/>
    <w:rsid w:val="00EB7626"/>
    <w:rsid w:val="00EB7A39"/>
    <w:rsid w:val="00EB7E63"/>
    <w:rsid w:val="00EB7E79"/>
    <w:rsid w:val="00EC04A4"/>
    <w:rsid w:val="00EC063C"/>
    <w:rsid w:val="00EC0E82"/>
    <w:rsid w:val="00EC0F10"/>
    <w:rsid w:val="00EC15E7"/>
    <w:rsid w:val="00EC16DE"/>
    <w:rsid w:val="00EC18C0"/>
    <w:rsid w:val="00EC1BA2"/>
    <w:rsid w:val="00EC1CE3"/>
    <w:rsid w:val="00EC1EF8"/>
    <w:rsid w:val="00EC265A"/>
    <w:rsid w:val="00EC2826"/>
    <w:rsid w:val="00EC289F"/>
    <w:rsid w:val="00EC29CF"/>
    <w:rsid w:val="00EC2FB3"/>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585"/>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D7720"/>
    <w:rsid w:val="00EE03E7"/>
    <w:rsid w:val="00EE0BFE"/>
    <w:rsid w:val="00EE0D68"/>
    <w:rsid w:val="00EE0DD3"/>
    <w:rsid w:val="00EE0FF7"/>
    <w:rsid w:val="00EE10A4"/>
    <w:rsid w:val="00EE1177"/>
    <w:rsid w:val="00EE11AD"/>
    <w:rsid w:val="00EE1232"/>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F2"/>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6E5"/>
    <w:rsid w:val="00F019DD"/>
    <w:rsid w:val="00F01F8A"/>
    <w:rsid w:val="00F026E3"/>
    <w:rsid w:val="00F02FB2"/>
    <w:rsid w:val="00F0316B"/>
    <w:rsid w:val="00F0340C"/>
    <w:rsid w:val="00F03666"/>
    <w:rsid w:val="00F03753"/>
    <w:rsid w:val="00F0378E"/>
    <w:rsid w:val="00F03EAD"/>
    <w:rsid w:val="00F04468"/>
    <w:rsid w:val="00F04983"/>
    <w:rsid w:val="00F05541"/>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960"/>
    <w:rsid w:val="00F16B5E"/>
    <w:rsid w:val="00F16D2A"/>
    <w:rsid w:val="00F176B7"/>
    <w:rsid w:val="00F17811"/>
    <w:rsid w:val="00F17B1E"/>
    <w:rsid w:val="00F17D32"/>
    <w:rsid w:val="00F2007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345"/>
    <w:rsid w:val="00F25C21"/>
    <w:rsid w:val="00F26065"/>
    <w:rsid w:val="00F26ECE"/>
    <w:rsid w:val="00F270C3"/>
    <w:rsid w:val="00F272E7"/>
    <w:rsid w:val="00F274C0"/>
    <w:rsid w:val="00F2757C"/>
    <w:rsid w:val="00F2778F"/>
    <w:rsid w:val="00F27884"/>
    <w:rsid w:val="00F2798A"/>
    <w:rsid w:val="00F27A58"/>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1A2"/>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B47"/>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A9"/>
    <w:rsid w:val="00F41503"/>
    <w:rsid w:val="00F416F3"/>
    <w:rsid w:val="00F419E8"/>
    <w:rsid w:val="00F41C1F"/>
    <w:rsid w:val="00F4254B"/>
    <w:rsid w:val="00F42850"/>
    <w:rsid w:val="00F42C97"/>
    <w:rsid w:val="00F42E38"/>
    <w:rsid w:val="00F42FB5"/>
    <w:rsid w:val="00F4326C"/>
    <w:rsid w:val="00F4365A"/>
    <w:rsid w:val="00F43D22"/>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E7A"/>
    <w:rsid w:val="00F541E4"/>
    <w:rsid w:val="00F544CB"/>
    <w:rsid w:val="00F5468E"/>
    <w:rsid w:val="00F54A51"/>
    <w:rsid w:val="00F55954"/>
    <w:rsid w:val="00F55A42"/>
    <w:rsid w:val="00F55BC9"/>
    <w:rsid w:val="00F55BEC"/>
    <w:rsid w:val="00F55CB3"/>
    <w:rsid w:val="00F566C4"/>
    <w:rsid w:val="00F56969"/>
    <w:rsid w:val="00F56C09"/>
    <w:rsid w:val="00F57591"/>
    <w:rsid w:val="00F5781F"/>
    <w:rsid w:val="00F6011B"/>
    <w:rsid w:val="00F60493"/>
    <w:rsid w:val="00F6061B"/>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5CB3"/>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A29"/>
    <w:rsid w:val="00F73F98"/>
    <w:rsid w:val="00F747FD"/>
    <w:rsid w:val="00F749EC"/>
    <w:rsid w:val="00F74B2F"/>
    <w:rsid w:val="00F74BE1"/>
    <w:rsid w:val="00F74D7F"/>
    <w:rsid w:val="00F758EA"/>
    <w:rsid w:val="00F75C59"/>
    <w:rsid w:val="00F769F3"/>
    <w:rsid w:val="00F77167"/>
    <w:rsid w:val="00F77EBB"/>
    <w:rsid w:val="00F8002C"/>
    <w:rsid w:val="00F80204"/>
    <w:rsid w:val="00F80723"/>
    <w:rsid w:val="00F80AE1"/>
    <w:rsid w:val="00F81119"/>
    <w:rsid w:val="00F8130C"/>
    <w:rsid w:val="00F8141B"/>
    <w:rsid w:val="00F81C53"/>
    <w:rsid w:val="00F820E8"/>
    <w:rsid w:val="00F821E3"/>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6F"/>
    <w:rsid w:val="00F86CA4"/>
    <w:rsid w:val="00F87011"/>
    <w:rsid w:val="00F87AD3"/>
    <w:rsid w:val="00F87EE7"/>
    <w:rsid w:val="00F90061"/>
    <w:rsid w:val="00F90188"/>
    <w:rsid w:val="00F906BF"/>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A7E74"/>
    <w:rsid w:val="00FB00C9"/>
    <w:rsid w:val="00FB07C8"/>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BEC"/>
    <w:rsid w:val="00FB3EB8"/>
    <w:rsid w:val="00FB3ED3"/>
    <w:rsid w:val="00FB4380"/>
    <w:rsid w:val="00FB4B09"/>
    <w:rsid w:val="00FB4B9C"/>
    <w:rsid w:val="00FB4C32"/>
    <w:rsid w:val="00FB5542"/>
    <w:rsid w:val="00FB6036"/>
    <w:rsid w:val="00FB6866"/>
    <w:rsid w:val="00FB6918"/>
    <w:rsid w:val="00FB6927"/>
    <w:rsid w:val="00FB6B30"/>
    <w:rsid w:val="00FB6B37"/>
    <w:rsid w:val="00FB6FBC"/>
    <w:rsid w:val="00FB71FE"/>
    <w:rsid w:val="00FB75C2"/>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5B4"/>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4F2"/>
    <w:rsid w:val="00FC7683"/>
    <w:rsid w:val="00FC7934"/>
    <w:rsid w:val="00FC79B7"/>
    <w:rsid w:val="00FC7C4F"/>
    <w:rsid w:val="00FC7D0C"/>
    <w:rsid w:val="00FC7D1F"/>
    <w:rsid w:val="00FD0107"/>
    <w:rsid w:val="00FD04BB"/>
    <w:rsid w:val="00FD085B"/>
    <w:rsid w:val="00FD0D97"/>
    <w:rsid w:val="00FD0DBD"/>
    <w:rsid w:val="00FD136A"/>
    <w:rsid w:val="00FD1490"/>
    <w:rsid w:val="00FD1BE0"/>
    <w:rsid w:val="00FD1C9A"/>
    <w:rsid w:val="00FD1CEF"/>
    <w:rsid w:val="00FD208C"/>
    <w:rsid w:val="00FD2342"/>
    <w:rsid w:val="00FD2E02"/>
    <w:rsid w:val="00FD2EB5"/>
    <w:rsid w:val="00FD2EC3"/>
    <w:rsid w:val="00FD3495"/>
    <w:rsid w:val="00FD3B6C"/>
    <w:rsid w:val="00FD3BC6"/>
    <w:rsid w:val="00FD4145"/>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99A"/>
    <w:rsid w:val="00FE1AF4"/>
    <w:rsid w:val="00FE1CEE"/>
    <w:rsid w:val="00FE1EA2"/>
    <w:rsid w:val="00FE254F"/>
    <w:rsid w:val="00FE2619"/>
    <w:rsid w:val="00FE31C6"/>
    <w:rsid w:val="00FE37AD"/>
    <w:rsid w:val="00FE3D4D"/>
    <w:rsid w:val="00FE3D94"/>
    <w:rsid w:val="00FE4266"/>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69E"/>
    <w:rsid w:val="00FF5ABB"/>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A1"/>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character" w:customStyle="1" w:styleId="13">
    <w:name w:val="列表段落 字符1"/>
    <w:uiPriority w:val="34"/>
    <w:qFormat/>
    <w:rsid w:val="00CE4F58"/>
    <w:rPr>
      <w:rFonts w:ascii="Times" w:hAnsi="Times"/>
      <w:szCs w:val="24"/>
      <w:lang w:val="en-GB"/>
    </w:rPr>
  </w:style>
  <w:style w:type="paragraph" w:styleId="HTML">
    <w:name w:val="HTML Preformatted"/>
    <w:basedOn w:val="a"/>
    <w:link w:val="HTML0"/>
    <w:uiPriority w:val="99"/>
    <w:semiHidden/>
    <w:unhideWhenUsed/>
    <w:rsid w:val="00536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1"/>
    <w:link w:val="HTML"/>
    <w:uiPriority w:val="99"/>
    <w:semiHidden/>
    <w:rsid w:val="00536487"/>
    <w:rPr>
      <w:rFonts w:ascii="宋体" w:eastAsia="宋体" w:hAnsi="宋体" w:cs="宋体"/>
      <w:sz w:val="24"/>
    </w:rPr>
  </w:style>
  <w:style w:type="character" w:customStyle="1" w:styleId="y2iqfc">
    <w:name w:val="y2iqfc"/>
    <w:basedOn w:val="a1"/>
    <w:rsid w:val="00536487"/>
  </w:style>
  <w:style w:type="paragraph" w:customStyle="1" w:styleId="3GPPText">
    <w:name w:val="3GPP Text"/>
    <w:basedOn w:val="a"/>
    <w:link w:val="3GPPTextChar"/>
    <w:qFormat/>
    <w:rsid w:val="00AE2625"/>
    <w:pPr>
      <w:overflowPunct w:val="0"/>
      <w:autoSpaceDE w:val="0"/>
      <w:autoSpaceDN w:val="0"/>
      <w:adjustRightInd w:val="0"/>
      <w:spacing w:before="120" w:after="120" w:line="259" w:lineRule="auto"/>
      <w:jc w:val="both"/>
      <w:textAlignment w:val="baseline"/>
    </w:pPr>
    <w:rPr>
      <w:rFonts w:eastAsia="等线"/>
      <w:szCs w:val="20"/>
      <w:lang w:eastAsia="en-US"/>
    </w:rPr>
  </w:style>
  <w:style w:type="character" w:customStyle="1" w:styleId="3GPPTextChar">
    <w:name w:val="3GPP Text Char"/>
    <w:link w:val="3GPPText"/>
    <w:qFormat/>
    <w:rsid w:val="00AE2625"/>
    <w:rPr>
      <w:rFonts w:eastAsia="等线"/>
      <w:szCs w:val="20"/>
      <w:lang w:eastAsia="en-US"/>
    </w:rPr>
  </w:style>
  <w:style w:type="character" w:customStyle="1" w:styleId="32">
    <w:name w:val="列表段落 字符3"/>
    <w:uiPriority w:val="34"/>
    <w:qFormat/>
    <w:rsid w:val="00D03919"/>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80837453">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282853793">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88696960">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496772983">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0312632">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81259385">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74523641">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68225417">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898856476">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3408465">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67919246">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219781861">
      <w:bodyDiv w:val="1"/>
      <w:marLeft w:val="0"/>
      <w:marRight w:val="0"/>
      <w:marTop w:val="0"/>
      <w:marBottom w:val="0"/>
      <w:divBdr>
        <w:top w:val="none" w:sz="0" w:space="0" w:color="auto"/>
        <w:left w:val="none" w:sz="0" w:space="0" w:color="auto"/>
        <w:bottom w:val="none" w:sz="0" w:space="0" w:color="auto"/>
        <w:right w:val="none" w:sz="0" w:space="0" w:color="auto"/>
      </w:divBdr>
    </w:div>
    <w:div w:id="1305114471">
      <w:bodyDiv w:val="1"/>
      <w:marLeft w:val="0"/>
      <w:marRight w:val="0"/>
      <w:marTop w:val="0"/>
      <w:marBottom w:val="0"/>
      <w:divBdr>
        <w:top w:val="none" w:sz="0" w:space="0" w:color="auto"/>
        <w:left w:val="none" w:sz="0" w:space="0" w:color="auto"/>
        <w:bottom w:val="none" w:sz="0" w:space="0" w:color="auto"/>
        <w:right w:val="none" w:sz="0" w:space="0" w:color="auto"/>
      </w:divBdr>
    </w:div>
    <w:div w:id="132528083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24955192">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479303172">
      <w:bodyDiv w:val="1"/>
      <w:marLeft w:val="0"/>
      <w:marRight w:val="0"/>
      <w:marTop w:val="0"/>
      <w:marBottom w:val="0"/>
      <w:divBdr>
        <w:top w:val="none" w:sz="0" w:space="0" w:color="auto"/>
        <w:left w:val="none" w:sz="0" w:space="0" w:color="auto"/>
        <w:bottom w:val="none" w:sz="0" w:space="0" w:color="auto"/>
        <w:right w:val="none" w:sz="0" w:space="0" w:color="auto"/>
      </w:divBdr>
    </w:div>
    <w:div w:id="152574732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15819904">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697537345">
      <w:bodyDiv w:val="1"/>
      <w:marLeft w:val="0"/>
      <w:marRight w:val="0"/>
      <w:marTop w:val="0"/>
      <w:marBottom w:val="0"/>
      <w:divBdr>
        <w:top w:val="none" w:sz="0" w:space="0" w:color="auto"/>
        <w:left w:val="none" w:sz="0" w:space="0" w:color="auto"/>
        <w:bottom w:val="none" w:sz="0" w:space="0" w:color="auto"/>
        <w:right w:val="none" w:sz="0" w:space="0" w:color="auto"/>
      </w:divBdr>
    </w:div>
    <w:div w:id="1750422008">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761175445">
      <w:bodyDiv w:val="1"/>
      <w:marLeft w:val="0"/>
      <w:marRight w:val="0"/>
      <w:marTop w:val="0"/>
      <w:marBottom w:val="0"/>
      <w:divBdr>
        <w:top w:val="none" w:sz="0" w:space="0" w:color="auto"/>
        <w:left w:val="none" w:sz="0" w:space="0" w:color="auto"/>
        <w:bottom w:val="none" w:sz="0" w:space="0" w:color="auto"/>
        <w:right w:val="none" w:sz="0" w:space="0" w:color="auto"/>
      </w:divBdr>
    </w:div>
    <w:div w:id="1818525062">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87847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5D357-B9F8-4CB3-AD9A-F56772B6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2209</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庄子荀</cp:lastModifiedBy>
  <cp:revision>5</cp:revision>
  <cp:lastPrinted>2011-08-03T09:36:00Z</cp:lastPrinted>
  <dcterms:created xsi:type="dcterms:W3CDTF">2021-09-30T03:18:00Z</dcterms:created>
  <dcterms:modified xsi:type="dcterms:W3CDTF">2021-09-30T03:20:00Z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